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DA4DDE" w14:textId="77777777" w:rsidR="00E66558" w:rsidRPr="00123EFE" w:rsidRDefault="00B77AD7" w:rsidP="00B77AD7">
      <w:pPr>
        <w:pStyle w:val="Heading1"/>
        <w:tabs>
          <w:tab w:val="left" w:pos="142"/>
        </w:tabs>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Pr>
          <w:rFonts w:asciiTheme="minorHAnsi" w:hAnsiTheme="minorHAnsi" w:cstheme="minorHAnsi"/>
        </w:rPr>
        <w:t xml:space="preserve">    Digby</w:t>
      </w:r>
      <w:r w:rsidR="00957E42" w:rsidRPr="00123EFE">
        <w:rPr>
          <w:rFonts w:asciiTheme="minorHAnsi" w:hAnsiTheme="minorHAnsi" w:cstheme="minorHAnsi"/>
        </w:rPr>
        <w:t xml:space="preserve"> </w:t>
      </w:r>
      <w:r w:rsidR="00A74069">
        <w:rPr>
          <w:rFonts w:asciiTheme="minorHAnsi" w:hAnsiTheme="minorHAnsi" w:cstheme="minorHAnsi"/>
        </w:rPr>
        <w:t xml:space="preserve">Church of England </w:t>
      </w:r>
      <w:r w:rsidR="00957E42" w:rsidRPr="00123EFE">
        <w:rPr>
          <w:rFonts w:asciiTheme="minorHAnsi" w:hAnsiTheme="minorHAnsi" w:cstheme="minorHAnsi"/>
        </w:rPr>
        <w:t xml:space="preserve">School     </w:t>
      </w:r>
      <w:r w:rsidR="00123EFE">
        <w:rPr>
          <w:rFonts w:asciiTheme="minorHAnsi" w:hAnsiTheme="minorHAnsi" w:cstheme="minorHAnsi"/>
        </w:rPr>
        <w:t xml:space="preserve">      </w:t>
      </w:r>
      <w:r w:rsidR="00676061">
        <w:rPr>
          <w:rFonts w:asciiTheme="minorHAnsi" w:hAnsiTheme="minorHAnsi" w:cstheme="minorHAnsi"/>
        </w:rPr>
        <w:t xml:space="preserve">          </w:t>
      </w:r>
      <w:r w:rsidR="00123EFE">
        <w:rPr>
          <w:rFonts w:asciiTheme="minorHAnsi" w:hAnsiTheme="minorHAnsi" w:cstheme="minorHAnsi"/>
        </w:rPr>
        <w:t xml:space="preserve">             </w:t>
      </w:r>
      <w:r w:rsidR="00957E42" w:rsidRPr="00123EFE">
        <w:rPr>
          <w:rFonts w:asciiTheme="minorHAnsi" w:hAnsiTheme="minorHAnsi" w:cstheme="minorHAnsi"/>
        </w:rPr>
        <w:t xml:space="preserve">            </w:t>
      </w:r>
      <w:r w:rsidR="009D71E8" w:rsidRPr="00123EFE">
        <w:rPr>
          <w:rFonts w:asciiTheme="minorHAnsi" w:hAnsiTheme="minorHAnsi" w:cstheme="minorHAnsi"/>
        </w:rPr>
        <w:t xml:space="preserve">Pupil </w:t>
      </w:r>
      <w:r w:rsidR="00957E42" w:rsidRPr="00123EFE">
        <w:rPr>
          <w:rFonts w:asciiTheme="minorHAnsi" w:hAnsiTheme="minorHAnsi" w:cstheme="minorHAnsi"/>
        </w:rPr>
        <w:t>P</w:t>
      </w:r>
      <w:r w:rsidR="009D71E8" w:rsidRPr="00123EFE">
        <w:rPr>
          <w:rFonts w:asciiTheme="minorHAnsi" w:hAnsiTheme="minorHAnsi" w:cstheme="minorHAnsi"/>
        </w:rPr>
        <w:t xml:space="preserve">remium </w:t>
      </w:r>
      <w:r w:rsidR="00957E42" w:rsidRPr="00123EFE">
        <w:rPr>
          <w:rFonts w:asciiTheme="minorHAnsi" w:hAnsiTheme="minorHAnsi" w:cstheme="minorHAnsi"/>
        </w:rPr>
        <w:t>S</w:t>
      </w:r>
      <w:r w:rsidR="009D71E8" w:rsidRPr="00123EFE">
        <w:rPr>
          <w:rFonts w:asciiTheme="minorHAnsi" w:hAnsiTheme="minorHAnsi" w:cstheme="minorHAnsi"/>
        </w:rPr>
        <w:t xml:space="preserve">trategy </w:t>
      </w:r>
      <w:r w:rsidR="00957E42" w:rsidRPr="00123EFE">
        <w:rPr>
          <w:rFonts w:asciiTheme="minorHAnsi" w:hAnsiTheme="minorHAnsi" w:cstheme="minorHAnsi"/>
        </w:rPr>
        <w:t>S</w:t>
      </w:r>
      <w:r w:rsidR="009D71E8" w:rsidRPr="00123EFE">
        <w:rPr>
          <w:rFonts w:asciiTheme="minorHAnsi" w:hAnsiTheme="minorHAnsi" w:cstheme="minorHAnsi"/>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94B749B" w14:textId="69255D0A" w:rsidR="00E66558" w:rsidRPr="00123EFE" w:rsidRDefault="009D71E8">
      <w:pPr>
        <w:pStyle w:val="Heading2"/>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This statement details our school’s use of pupil </w:t>
      </w:r>
      <w:proofErr w:type="gramStart"/>
      <w:r w:rsidRPr="00123EFE">
        <w:rPr>
          <w:rFonts w:asciiTheme="minorHAnsi" w:hAnsiTheme="minorHAnsi" w:cstheme="minorHAnsi"/>
          <w:b w:val="0"/>
          <w:bCs/>
          <w:color w:val="auto"/>
          <w:sz w:val="24"/>
          <w:szCs w:val="24"/>
        </w:rPr>
        <w:t>premium  funding</w:t>
      </w:r>
      <w:proofErr w:type="gramEnd"/>
      <w:r w:rsidRPr="00123EFE">
        <w:rPr>
          <w:rFonts w:asciiTheme="minorHAnsi" w:hAnsiTheme="minorHAnsi" w:cstheme="minorHAnsi"/>
          <w:b w:val="0"/>
          <w:bCs/>
          <w:color w:val="auto"/>
          <w:sz w:val="24"/>
          <w:szCs w:val="24"/>
        </w:rPr>
        <w:t xml:space="preserve"> to help improve the attainment of our disadvantaged pupils. </w:t>
      </w:r>
    </w:p>
    <w:p w14:paraId="2B4C8BA1" w14:textId="77777777" w:rsidR="00E66558" w:rsidRPr="00123EFE" w:rsidRDefault="009D71E8">
      <w:pPr>
        <w:pStyle w:val="Heading2"/>
        <w:spacing w:before="240"/>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34850A"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23EFE" w14:paraId="1A7D03FA"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39D6E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A59785"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Data</w:t>
            </w:r>
          </w:p>
        </w:tc>
      </w:tr>
      <w:tr w:rsidR="00E66558" w:rsidRPr="00123EFE" w14:paraId="683C18B6"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130BB"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F36AD4" w14:textId="77777777" w:rsidR="00E66558" w:rsidRPr="00123EFE" w:rsidRDefault="00B77AD7">
            <w:pPr>
              <w:pStyle w:val="TableRow"/>
              <w:rPr>
                <w:rFonts w:asciiTheme="minorHAnsi" w:hAnsiTheme="minorHAnsi" w:cstheme="minorHAnsi"/>
              </w:rPr>
            </w:pPr>
            <w:r>
              <w:rPr>
                <w:rFonts w:asciiTheme="minorHAnsi" w:hAnsiTheme="minorHAnsi" w:cstheme="minorHAnsi"/>
              </w:rPr>
              <w:t>Digby</w:t>
            </w:r>
            <w:r w:rsidR="00957E42" w:rsidRPr="00123EFE">
              <w:rPr>
                <w:rFonts w:asciiTheme="minorHAnsi" w:hAnsiTheme="minorHAnsi" w:cstheme="minorHAnsi"/>
              </w:rPr>
              <w:t xml:space="preserve"> Church of England Primary School</w:t>
            </w:r>
          </w:p>
        </w:tc>
      </w:tr>
      <w:tr w:rsidR="00E66558" w:rsidRPr="00123EFE" w14:paraId="4019D4AE"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28ADC3"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55690C" w14:textId="0C06D037" w:rsidR="00E66558" w:rsidRPr="00123EFE" w:rsidRDefault="00507F20" w:rsidP="00507F20">
            <w:pPr>
              <w:pStyle w:val="TableRow"/>
              <w:tabs>
                <w:tab w:val="left" w:pos="764"/>
              </w:tabs>
              <w:rPr>
                <w:rFonts w:asciiTheme="minorHAnsi" w:hAnsiTheme="minorHAnsi" w:cstheme="minorBidi"/>
              </w:rPr>
            </w:pPr>
            <w:r>
              <w:rPr>
                <w:rFonts w:asciiTheme="minorHAnsi" w:hAnsiTheme="minorHAnsi" w:cstheme="minorBidi"/>
              </w:rPr>
              <w:t>57</w:t>
            </w:r>
          </w:p>
        </w:tc>
      </w:tr>
      <w:tr w:rsidR="00E66558" w:rsidRPr="00123EFE" w14:paraId="132130A4"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362F32"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25FA99" w14:textId="19038DB9" w:rsidR="00E66558" w:rsidRPr="00003BD3" w:rsidRDefault="00B77AD7">
            <w:pPr>
              <w:pStyle w:val="TableRow"/>
              <w:rPr>
                <w:rFonts w:asciiTheme="minorHAnsi" w:hAnsiTheme="minorHAnsi" w:cstheme="minorHAnsi"/>
              </w:rPr>
            </w:pPr>
            <w:r>
              <w:rPr>
                <w:rFonts w:asciiTheme="minorHAnsi" w:hAnsiTheme="minorHAnsi" w:cstheme="minorHAnsi"/>
              </w:rPr>
              <w:t>1</w:t>
            </w:r>
            <w:r w:rsidR="00507F20">
              <w:rPr>
                <w:rFonts w:asciiTheme="minorHAnsi" w:hAnsiTheme="minorHAnsi" w:cstheme="minorHAnsi"/>
              </w:rPr>
              <w:t>7</w:t>
            </w:r>
            <w:r w:rsidR="00003BD3" w:rsidRPr="00003BD3">
              <w:rPr>
                <w:rFonts w:asciiTheme="minorHAnsi" w:hAnsiTheme="minorHAnsi" w:cstheme="minorHAnsi"/>
              </w:rPr>
              <w:t xml:space="preserve"> FSM = </w:t>
            </w:r>
            <w:r w:rsidR="00507F20">
              <w:rPr>
                <w:rFonts w:asciiTheme="minorHAnsi" w:hAnsiTheme="minorHAnsi" w:cstheme="minorHAnsi"/>
              </w:rPr>
              <w:t>30</w:t>
            </w:r>
            <w:r w:rsidR="00BA2D33" w:rsidRPr="00003BD3">
              <w:rPr>
                <w:rFonts w:asciiTheme="minorHAnsi" w:hAnsiTheme="minorHAnsi" w:cstheme="minorHAnsi"/>
              </w:rPr>
              <w:t xml:space="preserve">% </w:t>
            </w:r>
          </w:p>
          <w:p w14:paraId="6DD425FB" w14:textId="383FC0D5" w:rsidR="00BA2D33" w:rsidRPr="00123EFE" w:rsidRDefault="00D47DA2">
            <w:pPr>
              <w:pStyle w:val="TableRow"/>
              <w:rPr>
                <w:rFonts w:asciiTheme="minorHAnsi" w:hAnsiTheme="minorHAnsi" w:cstheme="minorHAnsi"/>
              </w:rPr>
            </w:pPr>
            <w:r>
              <w:rPr>
                <w:rFonts w:asciiTheme="minorHAnsi" w:hAnsiTheme="minorHAnsi" w:cstheme="minorHAnsi"/>
              </w:rPr>
              <w:t>2</w:t>
            </w:r>
            <w:r w:rsidR="00507F20">
              <w:rPr>
                <w:rFonts w:asciiTheme="minorHAnsi" w:hAnsiTheme="minorHAnsi" w:cstheme="minorHAnsi"/>
              </w:rPr>
              <w:t>8</w:t>
            </w:r>
            <w:r w:rsidR="00003BD3" w:rsidRPr="00003BD3">
              <w:rPr>
                <w:rFonts w:asciiTheme="minorHAnsi" w:hAnsiTheme="minorHAnsi" w:cstheme="minorHAnsi"/>
              </w:rPr>
              <w:t xml:space="preserve"> PP = </w:t>
            </w:r>
            <w:r w:rsidR="008170E0">
              <w:rPr>
                <w:rFonts w:asciiTheme="minorHAnsi" w:hAnsiTheme="minorHAnsi" w:cstheme="minorHAnsi"/>
              </w:rPr>
              <w:t>4</w:t>
            </w:r>
            <w:r w:rsidR="00507F20">
              <w:rPr>
                <w:rFonts w:asciiTheme="minorHAnsi" w:hAnsiTheme="minorHAnsi" w:cstheme="minorHAnsi"/>
              </w:rPr>
              <w:t>9</w:t>
            </w:r>
            <w:r w:rsidR="00BA2D33" w:rsidRPr="00003BD3">
              <w:rPr>
                <w:rFonts w:asciiTheme="minorHAnsi" w:hAnsiTheme="minorHAnsi" w:cstheme="minorHAnsi"/>
              </w:rPr>
              <w:t>%</w:t>
            </w:r>
          </w:p>
        </w:tc>
      </w:tr>
      <w:tr w:rsidR="00E66558" w:rsidRPr="00123EFE" w14:paraId="6C6B3ED3"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5BE91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 xml:space="preserve">Academic year/years that our current pupil premium strategy plan covers </w:t>
            </w:r>
            <w:r w:rsidRPr="00123EFE">
              <w:rPr>
                <w:rFonts w:asciiTheme="minorHAnsi" w:hAnsiTheme="minorHAnsi" w:cstheme="minorHAnsi"/>
                <w:b/>
                <w:bCs/>
                <w:szCs w:val="22"/>
              </w:rPr>
              <w:t>(</w:t>
            </w:r>
            <w:proofErr w:type="gramStart"/>
            <w:r w:rsidRPr="00123EFE">
              <w:rPr>
                <w:rFonts w:asciiTheme="minorHAnsi" w:hAnsiTheme="minorHAnsi" w:cstheme="minorHAnsi"/>
                <w:b/>
                <w:bCs/>
                <w:szCs w:val="22"/>
              </w:rPr>
              <w:t>3 year</w:t>
            </w:r>
            <w:proofErr w:type="gramEnd"/>
            <w:r w:rsidRPr="00123EFE">
              <w:rPr>
                <w:rFonts w:asciiTheme="minorHAnsi" w:hAnsiTheme="minorHAnsi" w:cstheme="minorHAnsi"/>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B52F00" w14:textId="78AB92A3" w:rsidR="00BA2D33" w:rsidRPr="00123EFE" w:rsidRDefault="00BA2D33" w:rsidP="00BA2D33">
            <w:pPr>
              <w:pStyle w:val="TableRow"/>
              <w:rPr>
                <w:rFonts w:asciiTheme="minorHAnsi" w:hAnsiTheme="minorHAnsi" w:cstheme="minorHAnsi"/>
              </w:rPr>
            </w:pPr>
            <w:r w:rsidRPr="00123EFE">
              <w:rPr>
                <w:rFonts w:asciiTheme="minorHAnsi" w:hAnsiTheme="minorHAnsi" w:cstheme="minorHAnsi"/>
              </w:rPr>
              <w:t>2022/23, 2023/24</w:t>
            </w:r>
            <w:r w:rsidR="00507F20">
              <w:rPr>
                <w:rFonts w:asciiTheme="minorHAnsi" w:hAnsiTheme="minorHAnsi" w:cstheme="minorHAnsi"/>
              </w:rPr>
              <w:t>, 2024/25</w:t>
            </w:r>
          </w:p>
        </w:tc>
      </w:tr>
      <w:tr w:rsidR="00E66558" w:rsidRPr="00123EFE" w14:paraId="3A78A9C2"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DBFFB4"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A1ED10"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December 202</w:t>
            </w:r>
            <w:r w:rsidR="00D47DA2">
              <w:rPr>
                <w:rFonts w:asciiTheme="minorHAnsi" w:hAnsiTheme="minorHAnsi" w:cstheme="minorHAnsi"/>
              </w:rPr>
              <w:t>2</w:t>
            </w:r>
          </w:p>
        </w:tc>
      </w:tr>
      <w:tr w:rsidR="00E66558" w:rsidRPr="00123EFE" w14:paraId="177F2291"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725AC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CBCD22" w14:textId="2F25411D" w:rsidR="00E66558" w:rsidRPr="00123EFE" w:rsidRDefault="00507F20">
            <w:pPr>
              <w:pStyle w:val="TableRow"/>
              <w:rPr>
                <w:rFonts w:asciiTheme="minorHAnsi" w:hAnsiTheme="minorHAnsi" w:cstheme="minorHAnsi"/>
              </w:rPr>
            </w:pPr>
            <w:r>
              <w:rPr>
                <w:rFonts w:asciiTheme="minorHAnsi" w:hAnsiTheme="minorHAnsi" w:cstheme="minorHAnsi"/>
              </w:rPr>
              <w:t>September</w:t>
            </w:r>
            <w:r w:rsidR="008170E0">
              <w:rPr>
                <w:rFonts w:asciiTheme="minorHAnsi" w:hAnsiTheme="minorHAnsi" w:cstheme="minorHAnsi"/>
              </w:rPr>
              <w:t xml:space="preserve"> 2024</w:t>
            </w:r>
          </w:p>
        </w:tc>
      </w:tr>
      <w:tr w:rsidR="00E66558" w:rsidRPr="00123EFE" w14:paraId="720CE98C"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976D6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58F82" w14:textId="219D8AC1" w:rsidR="00E66558" w:rsidRPr="00123EFE" w:rsidRDefault="008170E0">
            <w:pPr>
              <w:pStyle w:val="TableRow"/>
              <w:rPr>
                <w:rFonts w:asciiTheme="minorHAnsi" w:hAnsiTheme="minorHAnsi" w:cstheme="minorHAnsi"/>
              </w:rPr>
            </w:pPr>
            <w:r>
              <w:rPr>
                <w:rFonts w:asciiTheme="minorHAnsi" w:hAnsiTheme="minorHAnsi" w:cstheme="minorHAnsi"/>
              </w:rPr>
              <w:t>Donna Winters</w:t>
            </w:r>
          </w:p>
        </w:tc>
      </w:tr>
      <w:tr w:rsidR="00E66558" w:rsidRPr="00123EFE" w14:paraId="348F8050"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643489"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CF6398"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Donna Winters</w:t>
            </w:r>
          </w:p>
        </w:tc>
      </w:tr>
      <w:tr w:rsidR="00E66558" w:rsidRPr="00123EFE" w14:paraId="67F32230" w14:textId="77777777" w:rsidTr="5E99AA0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DD8681"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Governor </w:t>
            </w:r>
            <w:r w:rsidRPr="00123EFE">
              <w:rPr>
                <w:rFonts w:asciiTheme="minorHAnsi" w:hAnsiTheme="minorHAnsi" w:cstheme="minorHAnsi"/>
                <w:szCs w:val="22"/>
              </w:rPr>
              <w:t xml:space="preserve">/ Trustee </w:t>
            </w:r>
            <w:r w:rsidRPr="00123EFE">
              <w:rPr>
                <w:rFonts w:asciiTheme="minorHAnsi" w:hAnsiTheme="minorHAnsi" w:cstheme="minorHAnsi"/>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5F7CD9"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Andrew Hancy</w:t>
            </w:r>
          </w:p>
        </w:tc>
      </w:tr>
    </w:tbl>
    <w:bookmarkEnd w:id="2"/>
    <w:bookmarkEnd w:id="3"/>
    <w:bookmarkEnd w:id="4"/>
    <w:p w14:paraId="7E66F639" w14:textId="77777777" w:rsidR="00E66558" w:rsidRPr="00123EFE" w:rsidRDefault="009D71E8">
      <w:pPr>
        <w:spacing w:before="480" w:line="240" w:lineRule="auto"/>
        <w:rPr>
          <w:rFonts w:asciiTheme="minorHAnsi" w:hAnsiTheme="minorHAnsi" w:cstheme="minorHAnsi"/>
          <w:b/>
          <w:color w:val="104F75"/>
          <w:sz w:val="32"/>
          <w:szCs w:val="32"/>
        </w:rPr>
      </w:pPr>
      <w:r w:rsidRPr="00123EFE">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23EFE" w14:paraId="5D1650B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DA3B5D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6C24BA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Amount</w:t>
            </w:r>
          </w:p>
        </w:tc>
      </w:tr>
      <w:tr w:rsidR="00E66558" w:rsidRPr="00123EFE" w14:paraId="0423D61E" w14:textId="77777777" w:rsidTr="00003BD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1D618"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5D0DEDC" w14:textId="7F79F956"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4A34DD">
              <w:rPr>
                <w:rFonts w:asciiTheme="minorHAnsi" w:hAnsiTheme="minorHAnsi" w:cstheme="minorHAnsi"/>
              </w:rPr>
              <w:t>23,680</w:t>
            </w:r>
          </w:p>
        </w:tc>
      </w:tr>
      <w:tr w:rsidR="00E66558" w:rsidRPr="00123EFE" w14:paraId="54AF8704" w14:textId="77777777" w:rsidTr="00003BD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BC502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ED1CCCA" w14:textId="539EFB93"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4A34DD">
              <w:rPr>
                <w:rFonts w:asciiTheme="minorHAnsi" w:hAnsiTheme="minorHAnsi" w:cstheme="minorHAnsi"/>
              </w:rPr>
              <w:t>1616</w:t>
            </w:r>
          </w:p>
        </w:tc>
      </w:tr>
      <w:tr w:rsidR="00E66558" w:rsidRPr="00123EFE" w14:paraId="756B8FA1" w14:textId="77777777" w:rsidTr="00003BD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94205" w14:textId="77777777" w:rsidR="00E66558" w:rsidRPr="00123EFE" w:rsidRDefault="009D71E8">
            <w:pPr>
              <w:pStyle w:val="TableRow"/>
              <w:rPr>
                <w:rFonts w:asciiTheme="minorHAnsi" w:hAnsiTheme="minorHAnsi" w:cstheme="minorHAnsi"/>
                <w:b/>
              </w:rPr>
            </w:pPr>
            <w:r w:rsidRPr="00123EFE">
              <w:rPr>
                <w:rFonts w:asciiTheme="minorHAnsi" w:hAnsiTheme="minorHAnsi" w:cstheme="minorHAnsi"/>
                <w:b/>
              </w:rPr>
              <w:t>Total budget for this academic year</w:t>
            </w:r>
          </w:p>
          <w:p w14:paraId="22E27CDD"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B9AF203" w14:textId="4D933D2E"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4A34DD">
              <w:rPr>
                <w:rFonts w:asciiTheme="minorHAnsi" w:hAnsiTheme="minorHAnsi" w:cstheme="minorHAnsi"/>
              </w:rPr>
              <w:t>25,296</w:t>
            </w:r>
          </w:p>
        </w:tc>
      </w:tr>
    </w:tbl>
    <w:p w14:paraId="4EC001B4"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A: Pupil premium strategy plan</w:t>
      </w:r>
    </w:p>
    <w:p w14:paraId="26DE09A7" w14:textId="77777777" w:rsidR="00E66558" w:rsidRPr="00123EFE" w:rsidRDefault="009D71E8">
      <w:pPr>
        <w:pStyle w:val="Heading2"/>
        <w:rPr>
          <w:rFonts w:asciiTheme="minorHAnsi" w:hAnsiTheme="minorHAnsi" w:cstheme="minorHAnsi"/>
        </w:rPr>
      </w:pPr>
      <w:bookmarkStart w:id="14" w:name="_Toc357771640"/>
      <w:bookmarkStart w:id="15" w:name="_Toc346793418"/>
      <w:r w:rsidRPr="00123EFE">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23EFE" w14:paraId="53BCFFAC"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4D2F6" w14:textId="77777777" w:rsidR="00C11688" w:rsidRPr="00C11688" w:rsidRDefault="00C11688" w:rsidP="00C11688">
            <w:pPr>
              <w:ind w:left="360"/>
              <w:rPr>
                <w:rFonts w:asciiTheme="minorHAnsi" w:hAnsiTheme="minorHAnsi" w:cstheme="minorHAnsi"/>
              </w:rPr>
            </w:pPr>
            <w:r w:rsidRPr="00C11688">
              <w:rPr>
                <w:rFonts w:asciiTheme="minorHAnsi" w:hAnsiTheme="minorHAnsi" w:cstheme="minorHAnsi"/>
              </w:rPr>
              <w:t xml:space="preserve">At </w:t>
            </w:r>
            <w:r w:rsidR="00B77AD7">
              <w:rPr>
                <w:rFonts w:asciiTheme="minorHAnsi" w:hAnsiTheme="minorHAnsi" w:cstheme="minorHAnsi"/>
              </w:rPr>
              <w:t>Digby</w:t>
            </w:r>
            <w:r w:rsidRPr="00C11688">
              <w:rPr>
                <w:rFonts w:asciiTheme="minorHAnsi" w:hAnsiTheme="minorHAnsi" w:cstheme="minorHAnsi"/>
              </w:rPr>
              <w:t xml:space="preserve"> Church of England Primary </w:t>
            </w:r>
            <w:proofErr w:type="gramStart"/>
            <w:r w:rsidRPr="00C11688">
              <w:rPr>
                <w:rFonts w:asciiTheme="minorHAnsi" w:hAnsiTheme="minorHAnsi" w:cstheme="minorHAnsi"/>
              </w:rPr>
              <w:t>School</w:t>
            </w:r>
            <w:proofErr w:type="gramEnd"/>
            <w:r w:rsidRPr="00C11688">
              <w:rPr>
                <w:rFonts w:asciiTheme="minorHAnsi" w:hAnsiTheme="minorHAnsi" w:cstheme="minorHAnsi"/>
              </w:rPr>
              <w:t xml:space="preserve"> we aim is to provide our children with a knowledge driven curriculum which equips them with the knowledge and skills for now and for the future within a school environment that is both engaging and nurturing. </w:t>
            </w:r>
            <w:r w:rsidRPr="00C11688">
              <w:rPr>
                <w:rStyle w:val="normaltextrun"/>
                <w:rFonts w:asciiTheme="minorHAnsi" w:hAnsiTheme="minorHAnsi" w:cstheme="minorHAnsi"/>
                <w:color w:val="000000"/>
                <w:shd w:val="clear" w:color="auto" w:fill="FFFFFF"/>
              </w:rPr>
              <w:t>We hope to inspire </w:t>
            </w:r>
            <w:proofErr w:type="gramStart"/>
            <w:r w:rsidRPr="00C11688">
              <w:rPr>
                <w:rStyle w:val="normaltextrun"/>
                <w:rFonts w:asciiTheme="minorHAnsi" w:hAnsiTheme="minorHAnsi" w:cstheme="minorHAnsi"/>
                <w:color w:val="000000"/>
                <w:shd w:val="clear" w:color="auto" w:fill="FFFFFF"/>
              </w:rPr>
              <w:t>all of</w:t>
            </w:r>
            <w:proofErr w:type="gramEnd"/>
            <w:r w:rsidRPr="00C11688">
              <w:rPr>
                <w:rStyle w:val="normaltextrun"/>
                <w:rFonts w:asciiTheme="minorHAnsi" w:hAnsiTheme="minorHAnsi" w:cstheme="minorHAnsi"/>
                <w:color w:val="000000"/>
                <w:shd w:val="clear" w:color="auto" w:fill="FFFFFF"/>
              </w:rPr>
              <w:t xml:space="preserve"> our pupils to enjoy learning, make outstanding progress and achieve their full potential. </w:t>
            </w:r>
            <w:r w:rsidRPr="00C11688">
              <w:rPr>
                <w:rStyle w:val="eop"/>
                <w:rFonts w:asciiTheme="minorHAnsi" w:hAnsiTheme="minorHAnsi" w:cstheme="minorHAnsi"/>
                <w:color w:val="000000"/>
                <w:shd w:val="clear" w:color="auto" w:fill="FFFFFF"/>
              </w:rPr>
              <w:t> </w:t>
            </w:r>
            <w:r w:rsidRPr="00C11688">
              <w:rPr>
                <w:rFonts w:asciiTheme="minorHAnsi" w:hAnsiTheme="minorHAnsi" w:cstheme="minorHAnsi"/>
              </w:rPr>
              <w:t xml:space="preserve">Being classed as disadvantaged should not be a barrier to this aspiration nor put any ceiling on opportunity. </w:t>
            </w:r>
          </w:p>
          <w:p w14:paraId="2D841C37" w14:textId="77777777" w:rsidR="00C11688" w:rsidRDefault="00C11688" w:rsidP="00C11688">
            <w:pPr>
              <w:spacing w:after="0" w:line="240" w:lineRule="auto"/>
              <w:ind w:left="360"/>
              <w:rPr>
                <w:rFonts w:asciiTheme="minorHAnsi" w:hAnsiTheme="minorHAnsi" w:cstheme="minorHAnsi"/>
              </w:rPr>
            </w:pPr>
            <w:r>
              <w:rPr>
                <w:rFonts w:asciiTheme="minorHAnsi" w:hAnsiTheme="minorHAnsi" w:cstheme="minorHAnsi"/>
              </w:rPr>
              <w:t>O</w:t>
            </w:r>
            <w:r w:rsidRPr="00C11688">
              <w:rPr>
                <w:rFonts w:asciiTheme="minorHAnsi" w:hAnsiTheme="minorHAnsi" w:cstheme="minorHAnsi"/>
              </w:rPr>
              <w:t>ur strategy for improving the life chances of those children classed as disadvantaged is based on</w:t>
            </w:r>
            <w:r>
              <w:rPr>
                <w:rFonts w:asciiTheme="minorHAnsi" w:hAnsiTheme="minorHAnsi" w:cstheme="minorHAnsi"/>
              </w:rPr>
              <w:t>:</w:t>
            </w:r>
          </w:p>
          <w:p w14:paraId="43896B46"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 xml:space="preserve">Learning and development will not be inhibited through lack of opportunity or resource. </w:t>
            </w:r>
          </w:p>
          <w:p w14:paraId="3EC26B56"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The development of children’s social and emotional selves will allow them to grow into functioning members of our society and be ready to learn.</w:t>
            </w:r>
          </w:p>
          <w:p w14:paraId="44D30A54" w14:textId="77777777" w:rsidR="00E66558" w:rsidRP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Life experiences which broaden children’s learning opportunities will be available to all</w:t>
            </w:r>
          </w:p>
        </w:tc>
      </w:tr>
    </w:tbl>
    <w:p w14:paraId="4778478F"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Challenges</w:t>
      </w:r>
    </w:p>
    <w:p w14:paraId="5F247206" w14:textId="77777777" w:rsidR="00E66558" w:rsidRPr="00123EFE" w:rsidRDefault="009D71E8">
      <w:pPr>
        <w:spacing w:before="120" w:line="240" w:lineRule="auto"/>
        <w:textAlignment w:val="baseline"/>
        <w:outlineLvl w:val="0"/>
        <w:rPr>
          <w:rFonts w:asciiTheme="minorHAnsi" w:hAnsiTheme="minorHAnsi" w:cstheme="minorHAnsi"/>
        </w:rPr>
      </w:pPr>
      <w:r w:rsidRPr="00123EFE">
        <w:rPr>
          <w:rFonts w:asciiTheme="minorHAnsi" w:hAnsiTheme="minorHAnsi" w:cstheme="minorHAnsi"/>
          <w:bCs/>
          <w:color w:val="auto"/>
        </w:rPr>
        <w:t>This details</w:t>
      </w:r>
      <w:r w:rsidRPr="00123EFE">
        <w:rPr>
          <w:rFonts w:asciiTheme="minorHAnsi" w:hAnsiTheme="minorHAnsi" w:cstheme="minorHAnsi"/>
          <w:color w:val="auto"/>
        </w:rPr>
        <w:t xml:space="preserve"> the key</w:t>
      </w:r>
      <w:r w:rsidRPr="00123EFE">
        <w:rPr>
          <w:rFonts w:asciiTheme="minorHAnsi" w:hAnsiTheme="minorHAnsi" w:cstheme="minorHAnsi"/>
          <w:bCs/>
          <w:color w:val="auto"/>
        </w:rPr>
        <w:t xml:space="preserve"> </w:t>
      </w:r>
      <w:r w:rsidRPr="00123EFE">
        <w:rPr>
          <w:rFonts w:asciiTheme="minorHAnsi" w:hAnsiTheme="minorHAnsi" w:cstheme="minorHAnsi"/>
          <w:color w:val="auto"/>
        </w:rPr>
        <w:t xml:space="preserve">challenges to </w:t>
      </w:r>
      <w:r w:rsidRPr="00123EFE">
        <w:rPr>
          <w:rFonts w:asciiTheme="minorHAnsi" w:hAnsiTheme="minorHAnsi" w:cstheme="minorHAnsi"/>
          <w:bCs/>
          <w:color w:val="auto"/>
        </w:rPr>
        <w:t>achievement that we have</w:t>
      </w:r>
      <w:r w:rsidRPr="00123EFE">
        <w:rPr>
          <w:rFonts w:asciiTheme="minorHAnsi" w:hAnsiTheme="minorHAnsi" w:cstheme="minorHAnsi"/>
          <w:color w:val="auto"/>
        </w:rPr>
        <w:t xml:space="preserve"> identified among </w:t>
      </w:r>
      <w:r w:rsidRPr="00123EFE">
        <w:rPr>
          <w:rFonts w:asciiTheme="minorHAnsi" w:hAnsiTheme="minorHAnsi" w:cstheme="minorHAnsi"/>
          <w:bCs/>
          <w:color w:val="auto"/>
        </w:rPr>
        <w:t>our</w:t>
      </w:r>
      <w:r w:rsidRPr="00123EFE">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23EFE" w14:paraId="6AD3A54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B82C95B" w14:textId="77777777" w:rsidR="00E66558" w:rsidRPr="00123EFE" w:rsidRDefault="009D71E8">
            <w:pPr>
              <w:pStyle w:val="TableHeader"/>
              <w:jc w:val="left"/>
              <w:rPr>
                <w:rFonts w:asciiTheme="minorHAnsi" w:hAnsiTheme="minorHAnsi" w:cstheme="minorHAnsi"/>
              </w:rPr>
            </w:pPr>
            <w:bookmarkStart w:id="16" w:name="_Hlk88221948"/>
            <w:r w:rsidRPr="00123EFE">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B49F6" w14:textId="77777777" w:rsidR="00E66558" w:rsidRPr="00003BD3" w:rsidRDefault="009D71E8">
            <w:pPr>
              <w:pStyle w:val="TableHeader"/>
              <w:jc w:val="left"/>
              <w:rPr>
                <w:rFonts w:asciiTheme="minorHAnsi" w:hAnsiTheme="minorHAnsi" w:cstheme="minorHAnsi"/>
              </w:rPr>
            </w:pPr>
            <w:r w:rsidRPr="00003BD3">
              <w:rPr>
                <w:rFonts w:asciiTheme="minorHAnsi" w:hAnsiTheme="minorHAnsi" w:cstheme="minorHAnsi"/>
              </w:rPr>
              <w:t xml:space="preserve">Detail of challenge </w:t>
            </w:r>
          </w:p>
        </w:tc>
      </w:tr>
      <w:tr w:rsidR="00E66558" w:rsidRPr="00123EFE" w14:paraId="5DC655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41BE"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E406E" w14:textId="77777777" w:rsidR="00D47DA2" w:rsidRPr="00D47DA2" w:rsidRDefault="00D47DA2" w:rsidP="00003BD3">
            <w:pPr>
              <w:pStyle w:val="TableRowCentered"/>
              <w:jc w:val="left"/>
              <w:rPr>
                <w:rFonts w:asciiTheme="minorHAnsi" w:hAnsiTheme="minorHAnsi" w:cstheme="minorHAnsi"/>
                <w:b/>
                <w:sz w:val="20"/>
              </w:rPr>
            </w:pPr>
            <w:r w:rsidRPr="00D47DA2">
              <w:rPr>
                <w:rFonts w:asciiTheme="minorHAnsi" w:hAnsiTheme="minorHAnsi" w:cstheme="minorHAnsi"/>
                <w:b/>
                <w:sz w:val="20"/>
              </w:rPr>
              <w:t>Language Deficit</w:t>
            </w:r>
          </w:p>
          <w:p w14:paraId="154F4D8D" w14:textId="77777777" w:rsidR="00E66558" w:rsidRPr="00003BD3" w:rsidRDefault="00D31124" w:rsidP="00003BD3">
            <w:pPr>
              <w:pStyle w:val="TableRowCentered"/>
              <w:jc w:val="left"/>
              <w:rPr>
                <w:rFonts w:asciiTheme="minorHAnsi" w:hAnsiTheme="minorHAnsi" w:cstheme="minorHAnsi"/>
                <w:sz w:val="20"/>
              </w:rPr>
            </w:pPr>
            <w:r w:rsidRPr="00003BD3">
              <w:rPr>
                <w:rFonts w:asciiTheme="minorHAnsi" w:hAnsiTheme="minorHAnsi" w:cstheme="minorHAnsi"/>
                <w:sz w:val="20"/>
              </w:rPr>
              <w:t>PP students have lower on-entry oral language skills than their peers</w:t>
            </w:r>
            <w:r w:rsidR="00003BD3" w:rsidRPr="00003BD3">
              <w:rPr>
                <w:rFonts w:asciiTheme="minorHAnsi" w:hAnsiTheme="minorHAnsi" w:cstheme="minorHAnsi"/>
                <w:sz w:val="20"/>
              </w:rPr>
              <w:t>.</w:t>
            </w:r>
          </w:p>
        </w:tc>
      </w:tr>
      <w:tr w:rsidR="00E66558" w:rsidRPr="00123EFE" w14:paraId="0FDFFD1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999B5"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7984A"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Phonics attainment</w:t>
            </w:r>
          </w:p>
          <w:p w14:paraId="79C296CB"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Disadvantaged pupils have greater difficulties with phonics than their peers</w:t>
            </w:r>
          </w:p>
        </w:tc>
      </w:tr>
      <w:tr w:rsidR="00E66558" w:rsidRPr="00123EFE" w14:paraId="13A28F4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5EC4"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F2EF8"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 xml:space="preserve">Attainment of eligible pupils in writing </w:t>
            </w:r>
          </w:p>
          <w:p w14:paraId="769C60D6"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Assessments indicate that writing attainment among disadvantaged pupils is below their peers.</w:t>
            </w:r>
          </w:p>
        </w:tc>
      </w:tr>
      <w:tr w:rsidR="00D31124" w:rsidRPr="00123EFE" w14:paraId="610ACF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8DEE6" w14:textId="77777777" w:rsidR="00D31124"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87CFE"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Attainment of eligible pupils with the potential for GDS</w:t>
            </w:r>
          </w:p>
          <w:p w14:paraId="6D3FBEA6" w14:textId="77777777" w:rsidR="00D31124"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 xml:space="preserve">Disadvantaged pupils are not achieving </w:t>
            </w:r>
            <w:r w:rsidR="00A34461" w:rsidRPr="00B070FD">
              <w:rPr>
                <w:rFonts w:asciiTheme="minorHAnsi" w:hAnsiTheme="minorHAnsi" w:cstheme="minorHAnsi"/>
                <w:sz w:val="20"/>
              </w:rPr>
              <w:t xml:space="preserve">the greater depth levels as consistently as their peers. </w:t>
            </w:r>
          </w:p>
        </w:tc>
      </w:tr>
      <w:tr w:rsidR="00E66558" w:rsidRPr="00123EFE" w14:paraId="08890B7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41E47" w14:textId="77777777" w:rsidR="00E66558"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3ABBD" w14:textId="77777777" w:rsidR="00D47DA2" w:rsidRPr="00D47DA2" w:rsidRDefault="00D47DA2">
            <w:pPr>
              <w:pStyle w:val="TableRowCentered"/>
              <w:jc w:val="left"/>
              <w:rPr>
                <w:rFonts w:asciiTheme="minorHAnsi" w:hAnsiTheme="minorHAnsi" w:cstheme="minorHAnsi"/>
                <w:b/>
                <w:iCs/>
                <w:sz w:val="20"/>
              </w:rPr>
            </w:pPr>
            <w:r>
              <w:rPr>
                <w:rFonts w:asciiTheme="minorHAnsi" w:hAnsiTheme="minorHAnsi" w:cstheme="minorHAnsi"/>
                <w:b/>
                <w:iCs/>
                <w:sz w:val="20"/>
              </w:rPr>
              <w:t>Supporting identified social, emotional and mental health concerns</w:t>
            </w:r>
          </w:p>
          <w:p w14:paraId="68182FB3" w14:textId="77777777" w:rsidR="00E66558" w:rsidRPr="00B070FD" w:rsidRDefault="00D31124">
            <w:pPr>
              <w:pStyle w:val="TableRowCentered"/>
              <w:jc w:val="left"/>
              <w:rPr>
                <w:rFonts w:asciiTheme="minorHAnsi" w:hAnsiTheme="minorHAnsi" w:cstheme="minorHAnsi"/>
                <w:iCs/>
                <w:sz w:val="20"/>
              </w:rPr>
            </w:pPr>
            <w:r w:rsidRPr="00B070FD">
              <w:rPr>
                <w:rFonts w:asciiTheme="minorHAnsi" w:hAnsiTheme="minorHAnsi" w:cstheme="minorHAnsi"/>
                <w:iCs/>
                <w:sz w:val="20"/>
              </w:rPr>
              <w:t xml:space="preserve">Observations and discussions indicate disadvantaged pupils have increased social and emotional needs and were particularly impacted by school closures. </w:t>
            </w:r>
          </w:p>
        </w:tc>
      </w:tr>
      <w:tr w:rsidR="00D31124" w:rsidRPr="00123EFE" w14:paraId="1D3083F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EA11" w14:textId="77777777" w:rsidR="00D31124" w:rsidRPr="00B070FD" w:rsidRDefault="00D31124" w:rsidP="00D31124">
            <w:pPr>
              <w:pStyle w:val="TableRow"/>
              <w:rPr>
                <w:rFonts w:asciiTheme="minorHAnsi" w:hAnsiTheme="minorHAnsi" w:cstheme="minorHAnsi"/>
                <w:sz w:val="20"/>
                <w:szCs w:val="20"/>
              </w:rPr>
            </w:pPr>
            <w:bookmarkStart w:id="17" w:name="_Toc443397160"/>
            <w:r w:rsidRPr="00B070FD">
              <w:rPr>
                <w:rFonts w:asciiTheme="minorHAnsi" w:hAnsiTheme="minorHAnsi" w:cstheme="minorHAnsi"/>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652F1" w14:textId="77777777" w:rsidR="00D47DA2" w:rsidRPr="00D47DA2" w:rsidRDefault="00D47DA2" w:rsidP="00D31124">
            <w:pPr>
              <w:pStyle w:val="TableRowCentered"/>
              <w:jc w:val="left"/>
              <w:rPr>
                <w:rFonts w:asciiTheme="minorHAnsi" w:hAnsiTheme="minorHAnsi" w:cstheme="minorHAnsi"/>
                <w:b/>
                <w:sz w:val="20"/>
              </w:rPr>
            </w:pPr>
            <w:r>
              <w:rPr>
                <w:rFonts w:asciiTheme="minorHAnsi" w:hAnsiTheme="minorHAnsi" w:cstheme="minorHAnsi"/>
                <w:b/>
                <w:sz w:val="20"/>
              </w:rPr>
              <w:t>Attendance</w:t>
            </w:r>
          </w:p>
          <w:p w14:paraId="02542C14" w14:textId="77777777" w:rsidR="00D31124" w:rsidRPr="00B070FD" w:rsidRDefault="00D31124" w:rsidP="00D31124">
            <w:pPr>
              <w:pStyle w:val="TableRowCentered"/>
              <w:jc w:val="left"/>
              <w:rPr>
                <w:rFonts w:asciiTheme="minorHAnsi" w:hAnsiTheme="minorHAnsi" w:cstheme="minorHAnsi"/>
                <w:iCs/>
                <w:sz w:val="20"/>
              </w:rPr>
            </w:pPr>
            <w:r w:rsidRPr="00B070FD">
              <w:rPr>
                <w:rFonts w:asciiTheme="minorHAnsi" w:hAnsiTheme="minorHAnsi" w:cstheme="minorHAnsi"/>
                <w:sz w:val="20"/>
              </w:rPr>
              <w:t xml:space="preserve">PP </w:t>
            </w:r>
            <w:proofErr w:type="gramStart"/>
            <w:r w:rsidRPr="00B070FD">
              <w:rPr>
                <w:rFonts w:asciiTheme="minorHAnsi" w:hAnsiTheme="minorHAnsi" w:cstheme="minorHAnsi"/>
                <w:sz w:val="20"/>
              </w:rPr>
              <w:t>students</w:t>
            </w:r>
            <w:proofErr w:type="gramEnd"/>
            <w:r w:rsidRPr="00B070FD">
              <w:rPr>
                <w:rFonts w:asciiTheme="minorHAnsi" w:hAnsiTheme="minorHAnsi" w:cstheme="minorHAnsi"/>
                <w:sz w:val="20"/>
              </w:rPr>
              <w:t xml:space="preserve"> attendance is lower than their peers.</w:t>
            </w:r>
          </w:p>
        </w:tc>
      </w:tr>
      <w:bookmarkEnd w:id="16"/>
    </w:tbl>
    <w:p w14:paraId="672A6659" w14:textId="77777777" w:rsidR="002E1C4E" w:rsidRDefault="002E1C4E">
      <w:pPr>
        <w:pStyle w:val="Heading2"/>
        <w:spacing w:before="600"/>
        <w:rPr>
          <w:rFonts w:asciiTheme="minorHAnsi" w:hAnsiTheme="minorHAnsi" w:cstheme="minorHAnsi"/>
        </w:rPr>
      </w:pPr>
    </w:p>
    <w:p w14:paraId="05980769"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 xml:space="preserve">Intended outcomes </w:t>
      </w:r>
    </w:p>
    <w:p w14:paraId="355DA4C1" w14:textId="77777777" w:rsidR="00E66558" w:rsidRPr="00123EFE" w:rsidRDefault="009D71E8">
      <w:pPr>
        <w:rPr>
          <w:rFonts w:asciiTheme="minorHAnsi" w:hAnsiTheme="minorHAnsi" w:cstheme="minorHAnsi"/>
        </w:rPr>
      </w:pPr>
      <w:r w:rsidRPr="00123EFE">
        <w:rPr>
          <w:rFonts w:asciiTheme="minorHAnsi" w:hAnsiTheme="minorHAnsi" w:cstheme="minorHAnsi"/>
          <w:color w:val="auto"/>
        </w:rPr>
        <w:t xml:space="preserve">This explains the outcomes we are aiming for </w:t>
      </w:r>
      <w:r w:rsidRPr="00123EFE">
        <w:rPr>
          <w:rFonts w:asciiTheme="minorHAnsi" w:hAnsiTheme="minorHAnsi" w:cstheme="minorHAnsi"/>
          <w:b/>
          <w:bCs/>
          <w:color w:val="auto"/>
        </w:rPr>
        <w:t>by the end of our current strategy plan</w:t>
      </w:r>
      <w:r w:rsidRPr="00123EFE">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08C58F02"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4AC0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08643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Success criteria</w:t>
            </w:r>
          </w:p>
        </w:tc>
      </w:tr>
      <w:tr w:rsidR="00E66558" w:rsidRPr="00123EFE" w14:paraId="19E40C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0A71C" w14:textId="77777777" w:rsidR="00E66558" w:rsidRPr="00B070FD" w:rsidRDefault="00A34461">
            <w:pPr>
              <w:pStyle w:val="TableRow"/>
              <w:rPr>
                <w:rFonts w:asciiTheme="minorHAnsi" w:hAnsiTheme="minorHAnsi" w:cstheme="minorHAnsi"/>
                <w:sz w:val="20"/>
                <w:szCs w:val="20"/>
              </w:rPr>
            </w:pPr>
            <w:r w:rsidRPr="00B070FD">
              <w:rPr>
                <w:rFonts w:asciiTheme="minorHAnsi" w:hAnsiTheme="minorHAnsi" w:cstheme="minorHAnsi"/>
                <w:iCs/>
                <w:sz w:val="20"/>
                <w:szCs w:val="20"/>
              </w:rPr>
              <w:t>Improved oral language skills and vocabulary among disadvantaged pupils in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3F6DD" w14:textId="77777777" w:rsidR="00E66558" w:rsidRPr="00B070FD" w:rsidRDefault="00A34461">
            <w:pPr>
              <w:pStyle w:val="TableRowCentered"/>
              <w:jc w:val="left"/>
              <w:rPr>
                <w:rFonts w:asciiTheme="minorHAnsi" w:hAnsiTheme="minorHAnsi" w:cstheme="minorHAnsi"/>
                <w:sz w:val="20"/>
              </w:rPr>
            </w:pPr>
            <w:r w:rsidRPr="00B070FD">
              <w:rPr>
                <w:rFonts w:asciiTheme="minorHAnsi" w:hAnsiTheme="minorHAnsi" w:cstheme="minorHAnsi"/>
                <w:sz w:val="20"/>
              </w:rPr>
              <w:t>Observations and assessments to indicate improved oral language skills amo</w:t>
            </w:r>
            <w:r w:rsidR="00DC431E" w:rsidRPr="00B070FD">
              <w:rPr>
                <w:rFonts w:asciiTheme="minorHAnsi" w:hAnsiTheme="minorHAnsi" w:cstheme="minorHAnsi"/>
                <w:sz w:val="20"/>
              </w:rPr>
              <w:t>ng disadvantaged pupils.</w:t>
            </w:r>
          </w:p>
        </w:tc>
      </w:tr>
      <w:tr w:rsidR="00E66558" w:rsidRPr="00123EFE" w14:paraId="711074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8AF91"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phonics results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B4C8"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Phonics results in 2024/</w:t>
            </w:r>
            <w:proofErr w:type="gramStart"/>
            <w:r w:rsidRPr="00B070FD">
              <w:rPr>
                <w:rFonts w:asciiTheme="minorHAnsi" w:hAnsiTheme="minorHAnsi" w:cstheme="minorHAnsi"/>
                <w:sz w:val="20"/>
              </w:rPr>
              <w:t>25  show</w:t>
            </w:r>
            <w:proofErr w:type="gramEnd"/>
            <w:r w:rsidRPr="00B070FD">
              <w:rPr>
                <w:rFonts w:asciiTheme="minorHAnsi" w:hAnsiTheme="minorHAnsi" w:cstheme="minorHAnsi"/>
                <w:sz w:val="20"/>
              </w:rPr>
              <w:t xml:space="preserve"> an increase in phonics pass rate % for disadvantaged pupils. </w:t>
            </w:r>
          </w:p>
        </w:tc>
      </w:tr>
      <w:tr w:rsidR="00E66558" w:rsidRPr="00123EFE" w14:paraId="14C003E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D1CAC"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writing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D7CA9"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 xml:space="preserve">KS2 writing outcomes in 2024/25 to show an increasing </w:t>
            </w:r>
            <w:proofErr w:type="gramStart"/>
            <w:r w:rsidRPr="00B070FD">
              <w:rPr>
                <w:rFonts w:asciiTheme="minorHAnsi" w:hAnsiTheme="minorHAnsi" w:cstheme="minorHAnsi"/>
                <w:sz w:val="20"/>
              </w:rPr>
              <w:t>amount</w:t>
            </w:r>
            <w:proofErr w:type="gramEnd"/>
            <w:r w:rsidRPr="00B070FD">
              <w:rPr>
                <w:rFonts w:asciiTheme="minorHAnsi" w:hAnsiTheme="minorHAnsi" w:cstheme="minorHAnsi"/>
                <w:sz w:val="20"/>
              </w:rPr>
              <w:t xml:space="preserve"> of disad</w:t>
            </w:r>
            <w:r w:rsidR="00B10172" w:rsidRPr="00B070FD">
              <w:rPr>
                <w:rFonts w:asciiTheme="minorHAnsi" w:hAnsiTheme="minorHAnsi" w:cstheme="minorHAnsi"/>
                <w:sz w:val="20"/>
              </w:rPr>
              <w:t>vanta</w:t>
            </w:r>
            <w:r w:rsidRPr="00B070FD">
              <w:rPr>
                <w:rFonts w:asciiTheme="minorHAnsi" w:hAnsiTheme="minorHAnsi" w:cstheme="minorHAnsi"/>
                <w:sz w:val="20"/>
              </w:rPr>
              <w:t xml:space="preserve">ged pupils met the expected standard. </w:t>
            </w:r>
          </w:p>
        </w:tc>
      </w:tr>
      <w:tr w:rsidR="00E66558" w:rsidRPr="00123EFE" w14:paraId="38B59D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24911" w14:textId="77777777" w:rsidR="00E66558"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Increased number of disadvantaged pupils achieving GDS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6F443" w14:textId="77777777" w:rsidR="00E66558"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 xml:space="preserve">Outcomes in all year groups to show an increasing % of disadvantaged pupils achieving GDS. </w:t>
            </w:r>
          </w:p>
        </w:tc>
      </w:tr>
      <w:tr w:rsidR="00B10172" w:rsidRPr="00123EFE" w14:paraId="6EB9557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CF9BE"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Improved emotional and socially wellbeing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3595"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Pupil and parent voice, observations and participation statistics will show an increased in wellbeing for disadvantaged pupils.</w:t>
            </w:r>
          </w:p>
        </w:tc>
      </w:tr>
      <w:tr w:rsidR="00B10172" w:rsidRPr="00123EFE" w14:paraId="00A8FB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9A0DE"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 xml:space="preserve">To achieve and sustain improved </w:t>
            </w:r>
            <w:proofErr w:type="gramStart"/>
            <w:r w:rsidRPr="00B070FD">
              <w:rPr>
                <w:rFonts w:asciiTheme="minorHAnsi" w:hAnsiTheme="minorHAnsi" w:cstheme="minorHAnsi"/>
                <w:sz w:val="20"/>
                <w:szCs w:val="20"/>
              </w:rPr>
              <w:t>attendance  for</w:t>
            </w:r>
            <w:proofErr w:type="gramEnd"/>
            <w:r w:rsidRPr="00B070FD">
              <w:rPr>
                <w:rFonts w:asciiTheme="minorHAnsi" w:hAnsiTheme="minorHAnsi" w:cstheme="minorHAnsi"/>
                <w:sz w:val="20"/>
                <w:szCs w:val="20"/>
              </w:rPr>
              <w:t xml:space="preserve"> all pupils, particularly for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D2E9C"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2024/25 data to show a narrowed gap for attendance between disadvantaged and non-disadvantaged pupils.</w:t>
            </w:r>
          </w:p>
        </w:tc>
      </w:tr>
    </w:tbl>
    <w:p w14:paraId="0A37501D" w14:textId="77777777" w:rsidR="00B070FD" w:rsidRDefault="00B070FD" w:rsidP="00B070FD">
      <w:pPr>
        <w:suppressAutoHyphens w:val="0"/>
        <w:spacing w:after="0" w:line="240" w:lineRule="auto"/>
        <w:rPr>
          <w:rFonts w:asciiTheme="minorHAnsi" w:hAnsiTheme="minorHAnsi" w:cstheme="minorHAnsi"/>
          <w:b/>
          <w:color w:val="1F497D" w:themeColor="text2"/>
          <w:sz w:val="28"/>
        </w:rPr>
      </w:pPr>
    </w:p>
    <w:p w14:paraId="06E5FFC9" w14:textId="77777777" w:rsidR="00E66558" w:rsidRPr="00B070FD" w:rsidRDefault="00B070FD" w:rsidP="00B070FD">
      <w:pPr>
        <w:suppressAutoHyphens w:val="0"/>
        <w:spacing w:after="0" w:line="240" w:lineRule="auto"/>
        <w:rPr>
          <w:rFonts w:asciiTheme="minorHAnsi" w:hAnsiTheme="minorHAnsi" w:cstheme="minorHAnsi"/>
          <w:b/>
          <w:color w:val="1F497D" w:themeColor="text2"/>
          <w:sz w:val="32"/>
        </w:rPr>
      </w:pPr>
      <w:r w:rsidRPr="00B070FD">
        <w:rPr>
          <w:rFonts w:asciiTheme="minorHAnsi" w:hAnsiTheme="minorHAnsi" w:cstheme="minorHAnsi"/>
          <w:b/>
          <w:color w:val="1F497D" w:themeColor="text2"/>
          <w:sz w:val="32"/>
        </w:rPr>
        <w:t>A</w:t>
      </w:r>
      <w:r w:rsidR="009D71E8" w:rsidRPr="00B070FD">
        <w:rPr>
          <w:rFonts w:asciiTheme="minorHAnsi" w:hAnsiTheme="minorHAnsi" w:cstheme="minorHAnsi"/>
          <w:b/>
          <w:color w:val="1F497D" w:themeColor="text2"/>
          <w:sz w:val="32"/>
        </w:rPr>
        <w:t>ctivity in this academic year</w:t>
      </w:r>
    </w:p>
    <w:p w14:paraId="2CD7226B" w14:textId="77777777" w:rsidR="00E66558" w:rsidRPr="00123EFE" w:rsidRDefault="009D71E8">
      <w:pPr>
        <w:pStyle w:val="Heading3"/>
        <w:rPr>
          <w:rFonts w:asciiTheme="minorHAnsi" w:hAnsiTheme="minorHAnsi" w:cstheme="minorHAnsi"/>
        </w:rPr>
      </w:pPr>
      <w:r w:rsidRPr="00123EFE">
        <w:rPr>
          <w:rFonts w:asciiTheme="minorHAnsi" w:hAnsiTheme="minorHAnsi" w:cstheme="minorHAnsi"/>
        </w:rPr>
        <w:t>Teaching (for example, CPD, recruitment and retention)</w:t>
      </w:r>
    </w:p>
    <w:p w14:paraId="38632688" w14:textId="24CA7411" w:rsidR="00E66558" w:rsidRPr="00123EFE" w:rsidRDefault="00CD4857">
      <w:pPr>
        <w:rPr>
          <w:rFonts w:asciiTheme="minorHAnsi" w:hAnsiTheme="minorHAnsi" w:cstheme="minorHAnsi"/>
        </w:rPr>
      </w:pPr>
      <w:r>
        <w:rPr>
          <w:rFonts w:asciiTheme="minorHAnsi" w:hAnsiTheme="minorHAnsi" w:cstheme="minorHAnsi"/>
        </w:rPr>
        <w:t>Budgeted Spend - £</w:t>
      </w:r>
      <w:r w:rsidR="004A34DD">
        <w:rPr>
          <w:rFonts w:asciiTheme="minorHAnsi" w:hAnsiTheme="minorHAnsi" w:cstheme="minorHAnsi"/>
        </w:rPr>
        <w:t>18,000</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32ED91C9"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28346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92A3B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973AE3"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55E1F17D"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A7086" w14:textId="77777777" w:rsidR="00C54877" w:rsidRPr="00123EFE" w:rsidRDefault="00C5487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EFYS staff receive appropriate training through LCC Early Years Team </w:t>
            </w:r>
            <w:r w:rsidR="00D47DA2">
              <w:rPr>
                <w:rStyle w:val="PlaceholderText"/>
                <w:rFonts w:asciiTheme="minorHAnsi" w:hAnsiTheme="minorHAnsi" w:cstheme="minorHAnsi"/>
                <w:color w:val="auto"/>
                <w:sz w:val="20"/>
                <w:szCs w:val="20"/>
              </w:rPr>
              <w:t>and LEAD</w:t>
            </w:r>
            <w:r w:rsidRPr="00123EFE">
              <w:rPr>
                <w:rStyle w:val="PlaceholderText"/>
                <w:rFonts w:asciiTheme="minorHAnsi" w:hAnsiTheme="minorHAnsi" w:cstheme="minorHAnsi"/>
                <w:color w:val="auto"/>
                <w:sz w:val="20"/>
                <w:szCs w:val="20"/>
              </w:rPr>
              <w:t xml:space="preserve"> to effectively implement the new EYFS curriculum</w:t>
            </w:r>
            <w:r w:rsidR="00D47DA2">
              <w:rPr>
                <w:rStyle w:val="PlaceholderText"/>
                <w:rFonts w:asciiTheme="minorHAnsi" w:hAnsiTheme="minorHAnsi" w:cstheme="minorHAnsi"/>
                <w:color w:val="auto"/>
                <w:sz w:val="20"/>
                <w:szCs w:val="20"/>
              </w:rPr>
              <w:t>.</w:t>
            </w:r>
          </w:p>
          <w:p w14:paraId="5DAB6C7B"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B6D75"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t>EEF Toolkit Evidence</w:t>
            </w:r>
            <w:r w:rsidRPr="00123EFE">
              <w:rPr>
                <w:rStyle w:val="PlaceholderText"/>
                <w:rFonts w:asciiTheme="minorHAnsi" w:hAnsiTheme="minorHAnsi" w:cstheme="minorHAnsi"/>
                <w:color w:val="auto"/>
                <w:sz w:val="20"/>
                <w:szCs w:val="20"/>
              </w:rPr>
              <w:t xml:space="preserve">: Phonics approaches have been consistently found to 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20A0C" w14:textId="77777777" w:rsidR="00E66558"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7144751B"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02EB378F" w14:textId="77777777" w:rsidR="00F93D17" w:rsidRPr="00123EFE" w:rsidRDefault="00F93D17">
            <w:pPr>
              <w:pStyle w:val="TableRowCentered"/>
              <w:jc w:val="left"/>
              <w:rPr>
                <w:rFonts w:asciiTheme="minorHAnsi" w:hAnsiTheme="minorHAnsi" w:cstheme="minorHAnsi"/>
                <w:sz w:val="20"/>
              </w:rPr>
            </w:pPr>
          </w:p>
        </w:tc>
      </w:tr>
      <w:tr w:rsidR="00E66558" w:rsidRPr="00123EFE" w14:paraId="4BBF6842"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FE0DC" w14:textId="77777777" w:rsidR="00C54877" w:rsidRPr="00123EFE" w:rsidRDefault="00C54877" w:rsidP="00C54877">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all relevant staff have received training to deliver the Little Wandle scheme effectively. </w:t>
            </w:r>
            <w:r w:rsidR="00B070FD">
              <w:rPr>
                <w:rStyle w:val="PlaceholderText"/>
                <w:rFonts w:asciiTheme="minorHAnsi" w:hAnsiTheme="minorHAnsi" w:cstheme="minorHAnsi"/>
                <w:color w:val="auto"/>
                <w:sz w:val="20"/>
                <w:szCs w:val="20"/>
              </w:rPr>
              <w:t xml:space="preserve">To </w:t>
            </w:r>
            <w:r w:rsidR="00003BD3">
              <w:rPr>
                <w:rStyle w:val="PlaceholderText"/>
                <w:rFonts w:asciiTheme="minorHAnsi" w:hAnsiTheme="minorHAnsi" w:cstheme="minorHAnsi"/>
                <w:color w:val="auto"/>
                <w:sz w:val="20"/>
                <w:szCs w:val="20"/>
              </w:rPr>
              <w:t xml:space="preserve">be </w:t>
            </w:r>
            <w:r w:rsidR="00B070FD">
              <w:rPr>
                <w:rStyle w:val="PlaceholderText"/>
                <w:rFonts w:asciiTheme="minorHAnsi" w:hAnsiTheme="minorHAnsi" w:cstheme="minorHAnsi"/>
                <w:color w:val="auto"/>
                <w:sz w:val="20"/>
                <w:szCs w:val="20"/>
              </w:rPr>
              <w:t>d</w:t>
            </w:r>
            <w:r w:rsidRPr="00123EFE">
              <w:rPr>
                <w:rStyle w:val="PlaceholderText"/>
                <w:rFonts w:asciiTheme="minorHAnsi" w:hAnsiTheme="minorHAnsi" w:cstheme="minorHAnsi"/>
                <w:color w:val="auto"/>
                <w:sz w:val="20"/>
                <w:szCs w:val="20"/>
              </w:rPr>
              <w:t xml:space="preserve">elivered by Little Wandle and Phonics Lead to ensure that </w:t>
            </w:r>
            <w:r w:rsidRPr="00123EFE">
              <w:rPr>
                <w:rStyle w:val="PlaceholderText"/>
                <w:rFonts w:asciiTheme="minorHAnsi" w:hAnsiTheme="minorHAnsi" w:cstheme="minorHAnsi"/>
                <w:color w:val="auto"/>
                <w:sz w:val="20"/>
                <w:szCs w:val="20"/>
              </w:rPr>
              <w:lastRenderedPageBreak/>
              <w:t xml:space="preserve">disadvantaged pupils obtain the required attainment outcomes against their peers </w:t>
            </w:r>
            <w:r w:rsidR="00B070FD">
              <w:rPr>
                <w:rStyle w:val="PlaceholderText"/>
                <w:rFonts w:asciiTheme="minorHAnsi" w:hAnsiTheme="minorHAnsi" w:cstheme="minorHAnsi"/>
                <w:color w:val="auto"/>
                <w:sz w:val="20"/>
                <w:szCs w:val="20"/>
              </w:rPr>
              <w:t>n</w:t>
            </w:r>
            <w:r w:rsidRPr="00123EFE">
              <w:rPr>
                <w:rStyle w:val="PlaceholderText"/>
                <w:rFonts w:asciiTheme="minorHAnsi" w:hAnsiTheme="minorHAnsi" w:cstheme="minorHAnsi"/>
                <w:color w:val="auto"/>
                <w:sz w:val="20"/>
                <w:szCs w:val="20"/>
              </w:rPr>
              <w:t>ationally, based on the Phonic</w:t>
            </w:r>
            <w:r w:rsidR="00B070FD">
              <w:rPr>
                <w:rStyle w:val="PlaceholderText"/>
                <w:rFonts w:asciiTheme="minorHAnsi" w:hAnsiTheme="minorHAnsi" w:cstheme="minorHAnsi"/>
                <w:color w:val="auto"/>
                <w:sz w:val="20"/>
                <w:szCs w:val="20"/>
              </w:rPr>
              <w:t xml:space="preserve">s </w:t>
            </w:r>
            <w:proofErr w:type="gramStart"/>
            <w:r w:rsidR="00B070FD">
              <w:rPr>
                <w:rStyle w:val="PlaceholderText"/>
                <w:rFonts w:asciiTheme="minorHAnsi" w:hAnsiTheme="minorHAnsi" w:cstheme="minorHAnsi"/>
                <w:color w:val="auto"/>
                <w:sz w:val="20"/>
                <w:szCs w:val="20"/>
              </w:rPr>
              <w:t xml:space="preserve">Screening </w:t>
            </w:r>
            <w:r w:rsidRPr="00123EFE">
              <w:rPr>
                <w:rStyle w:val="PlaceholderText"/>
                <w:rFonts w:asciiTheme="minorHAnsi" w:hAnsiTheme="minorHAnsi" w:cstheme="minorHAnsi"/>
                <w:color w:val="auto"/>
                <w:sz w:val="20"/>
                <w:szCs w:val="20"/>
              </w:rPr>
              <w:t xml:space="preserve"> Check</w:t>
            </w:r>
            <w:proofErr w:type="gramEnd"/>
            <w:r w:rsidRPr="00123EFE">
              <w:rPr>
                <w:rStyle w:val="PlaceholderText"/>
                <w:rFonts w:asciiTheme="minorHAnsi" w:hAnsiTheme="minorHAnsi" w:cstheme="minorHAnsi"/>
                <w:color w:val="auto"/>
                <w:sz w:val="20"/>
                <w:szCs w:val="20"/>
              </w:rPr>
              <w:t xml:space="preserve">. </w:t>
            </w:r>
          </w:p>
          <w:p w14:paraId="6A05A809"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B5C5B"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lastRenderedPageBreak/>
              <w:t>EEF Toolkit Evidence</w:t>
            </w:r>
            <w:r w:rsidRPr="00123EFE">
              <w:rPr>
                <w:rStyle w:val="PlaceholderText"/>
                <w:rFonts w:asciiTheme="minorHAnsi" w:hAnsiTheme="minorHAnsi" w:cstheme="minorHAnsi"/>
                <w:color w:val="auto"/>
                <w:sz w:val="20"/>
                <w:szCs w:val="20"/>
              </w:rPr>
              <w:t xml:space="preserve">: Phonics approaches have been consistently found to </w:t>
            </w:r>
            <w:r w:rsidRPr="00123EFE">
              <w:rPr>
                <w:rStyle w:val="PlaceholderText"/>
                <w:rFonts w:asciiTheme="minorHAnsi" w:hAnsiTheme="minorHAnsi" w:cstheme="minorHAnsi"/>
                <w:color w:val="auto"/>
                <w:sz w:val="20"/>
                <w:szCs w:val="20"/>
              </w:rPr>
              <w:lastRenderedPageBreak/>
              <w:t xml:space="preserve">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884CA" w14:textId="77777777" w:rsidR="00E66558"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2</w:t>
            </w:r>
          </w:p>
        </w:tc>
      </w:tr>
      <w:tr w:rsidR="00C54877" w:rsidRPr="00123EFE" w14:paraId="008253D6"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F72A6" w14:textId="77777777" w:rsidR="00C54877" w:rsidRPr="00123EFE" w:rsidRDefault="00C54877"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Quality First Teaching – Enhanced Teacher/TA/DHT support across the school underpinned by CPD to ensure expectations for Quality First Teaching are met by all. Especially with regards to GDS pupils and ensuring they all maintain expected progress from KS1 to KS2.</w:t>
            </w:r>
          </w:p>
          <w:p w14:paraId="5A39BBE3" w14:textId="77777777" w:rsidR="00C54877" w:rsidRPr="00123EFE" w:rsidRDefault="00C54877" w:rsidP="00C54877">
            <w:pPr>
              <w:pStyle w:val="TableRow"/>
              <w:textAlignment w:val="baseline"/>
              <w:rPr>
                <w:rStyle w:val="PlaceholderText"/>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16248" w14:textId="77777777" w:rsidR="00F978C2" w:rsidRDefault="00F978C2" w:rsidP="00F978C2">
            <w:pPr>
              <w:spacing w:after="0" w:line="240" w:lineRule="auto"/>
              <w:rPr>
                <w:rStyle w:val="PlaceholderText"/>
                <w:rFonts w:asciiTheme="minorHAnsi" w:hAnsiTheme="minorHAnsi" w:cstheme="minorHAnsi"/>
                <w:color w:val="auto"/>
                <w:sz w:val="20"/>
                <w:szCs w:val="20"/>
                <w:u w:val="single"/>
              </w:rPr>
            </w:pPr>
            <w:r>
              <w:rPr>
                <w:rStyle w:val="PlaceholderText"/>
                <w:rFonts w:asciiTheme="minorHAnsi" w:hAnsiTheme="minorHAnsi" w:cstheme="minorHAnsi"/>
                <w:color w:val="auto"/>
                <w:sz w:val="20"/>
                <w:szCs w:val="20"/>
                <w:u w:val="single"/>
              </w:rPr>
              <w:t xml:space="preserve">EEF Toolkit Evidence: </w:t>
            </w:r>
          </w:p>
          <w:p w14:paraId="4E2D06E8" w14:textId="77777777" w:rsidR="00F978C2" w:rsidRPr="00F978C2" w:rsidRDefault="00F978C2" w:rsidP="00F978C2">
            <w:pPr>
              <w:spacing w:line="240" w:lineRule="auto"/>
              <w:rPr>
                <w:rStyle w:val="PlaceholderText"/>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rPr>
              <w:t xml:space="preserve">Mastery approaches to teaching, as evidenced in the maths approach across the schools to be implemented, with an average </w:t>
            </w:r>
            <w:r w:rsidRPr="00F978C2">
              <w:rPr>
                <w:rStyle w:val="PlaceholderText"/>
                <w:rFonts w:asciiTheme="minorHAnsi" w:hAnsiTheme="minorHAnsi" w:cstheme="minorHAnsi"/>
                <w:color w:val="auto"/>
                <w:sz w:val="20"/>
                <w:szCs w:val="20"/>
                <w:u w:val="single"/>
              </w:rPr>
              <w:t>impact of an additional five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FAAB8"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7842F596"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0B778152"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279935FF"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58CECA26"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062F1" w14:textId="77777777" w:rsidR="00C54877" w:rsidRPr="00123EFE" w:rsidRDefault="00C54877" w:rsidP="00C54877">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feedback which prioritises coaching DA pupils and is highly responsive to individual needs. </w:t>
            </w:r>
            <w:r w:rsidR="00B070FD">
              <w:rPr>
                <w:rFonts w:asciiTheme="minorHAnsi" w:hAnsiTheme="minorHAnsi" w:cstheme="minorHAnsi"/>
                <w:sz w:val="20"/>
                <w:szCs w:val="20"/>
              </w:rPr>
              <w:t>This will e</w:t>
            </w:r>
            <w:r w:rsidRPr="00123EFE">
              <w:rPr>
                <w:rFonts w:asciiTheme="minorHAnsi" w:hAnsiTheme="minorHAnsi" w:cstheme="minorHAnsi"/>
                <w:sz w:val="20"/>
                <w:szCs w:val="20"/>
              </w:rPr>
              <w:t>nsur</w:t>
            </w:r>
            <w:r w:rsidR="00B070FD">
              <w:rPr>
                <w:rFonts w:asciiTheme="minorHAnsi" w:hAnsiTheme="minorHAnsi" w:cstheme="minorHAnsi"/>
                <w:sz w:val="20"/>
                <w:szCs w:val="20"/>
              </w:rPr>
              <w:t>e</w:t>
            </w:r>
            <w:r w:rsidRPr="00123EFE">
              <w:rPr>
                <w:rFonts w:asciiTheme="minorHAnsi" w:hAnsiTheme="minorHAnsi" w:cstheme="minorHAnsi"/>
                <w:sz w:val="20"/>
                <w:szCs w:val="20"/>
              </w:rPr>
              <w:t xml:space="preserve"> that on the spot feedback is prioritised and that this has the greatest impact. </w:t>
            </w:r>
          </w:p>
          <w:p w14:paraId="41C8F396" w14:textId="77777777" w:rsidR="00C54877" w:rsidRPr="00123EFE" w:rsidRDefault="00C54877" w:rsidP="00FD221C">
            <w:pPr>
              <w:pStyle w:val="TableRow"/>
              <w:textAlignment w:val="baseline"/>
              <w:rPr>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25C4A" w14:textId="77777777" w:rsidR="00C54877" w:rsidRDefault="00C54877" w:rsidP="00DC50D4">
            <w:pPr>
              <w:pStyle w:val="TableRow"/>
              <w:rPr>
                <w:rFonts w:asciiTheme="minorHAnsi" w:hAnsiTheme="minorHAnsi" w:cstheme="minorHAnsi"/>
                <w:color w:val="auto"/>
                <w:sz w:val="20"/>
                <w:szCs w:val="20"/>
                <w:u w:val="single"/>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Feedback redirects or refocuses either the teacher’s or the learner’s actions to achieve a goal, by aligning effort and activity with an outcome. Feedback studies tend to show very high effects on learning and when used effectively pupils can make an </w:t>
            </w:r>
            <w:r w:rsidRPr="00123EFE">
              <w:rPr>
                <w:rFonts w:asciiTheme="minorHAnsi" w:hAnsiTheme="minorHAnsi" w:cstheme="minorHAnsi"/>
                <w:color w:val="auto"/>
                <w:sz w:val="20"/>
                <w:szCs w:val="20"/>
                <w:u w:val="single"/>
                <w:shd w:val="clear" w:color="auto" w:fill="FFFFFF"/>
              </w:rPr>
              <w:t>average of 8 months</w:t>
            </w:r>
            <w:proofErr w:type="gramStart"/>
            <w:r w:rsidRPr="00123EFE">
              <w:rPr>
                <w:rFonts w:asciiTheme="minorHAnsi" w:hAnsiTheme="minorHAnsi" w:cstheme="minorHAnsi"/>
                <w:color w:val="auto"/>
                <w:sz w:val="20"/>
                <w:szCs w:val="20"/>
                <w:u w:val="single"/>
                <w:shd w:val="clear" w:color="auto" w:fill="FFFFFF"/>
              </w:rPr>
              <w:t>’  additional</w:t>
            </w:r>
            <w:proofErr w:type="gramEnd"/>
            <w:r w:rsidRPr="00123EFE">
              <w:rPr>
                <w:rFonts w:asciiTheme="minorHAnsi" w:hAnsiTheme="minorHAnsi" w:cstheme="minorHAnsi"/>
                <w:color w:val="auto"/>
                <w:sz w:val="20"/>
                <w:szCs w:val="20"/>
                <w:u w:val="single"/>
                <w:shd w:val="clear" w:color="auto" w:fill="FFFFFF"/>
              </w:rPr>
              <w:t xml:space="preserve"> progress.</w:t>
            </w:r>
          </w:p>
          <w:p w14:paraId="72A3D3EC" w14:textId="77777777" w:rsidR="00DC50D4" w:rsidRPr="00123EFE" w:rsidRDefault="00DC50D4" w:rsidP="00DC50D4">
            <w:pPr>
              <w:pStyle w:val="TableRow"/>
              <w:rPr>
                <w:rStyle w:val="PlaceholderText"/>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36E3D"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7C964D78"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46AB0EDB"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F7BDE" w14:textId="77777777" w:rsidR="00C54877" w:rsidRPr="00123EFE" w:rsidRDefault="00C54877" w:rsidP="00FD221C">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texts embedded across the curriculum to encourage and develop a rich vocabulary. This is to include high quality reading books to encourage a love of reading, vocabulary displayed for children to access when working independently and developing the use of the Burrow to allow for enthusiasm and enrichment. </w:t>
            </w:r>
          </w:p>
          <w:p w14:paraId="0D0B940D" w14:textId="77777777" w:rsidR="00C54877" w:rsidRPr="00123EFE" w:rsidRDefault="00C54877" w:rsidP="00C54877">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43D9C" w14:textId="77777777" w:rsidR="00C54877" w:rsidRDefault="00C54877" w:rsidP="00DC50D4">
            <w:pPr>
              <w:pStyle w:val="TableRow"/>
              <w:rPr>
                <w:rFonts w:asciiTheme="minorHAnsi" w:hAnsiTheme="minorHAnsi" w:cstheme="minorHAnsi"/>
                <w:color w:val="auto"/>
                <w:sz w:val="20"/>
                <w:szCs w:val="20"/>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Reading comprehension strategies focus on the learners’ understanding of written text. Pupils are taught a range of techniques which enable them to comprehend the meaning of what they read. On average, reading comprehension approaches </w:t>
            </w:r>
            <w:r w:rsidRPr="00123EFE">
              <w:rPr>
                <w:rFonts w:asciiTheme="minorHAnsi" w:hAnsiTheme="minorHAnsi" w:cstheme="minorHAnsi"/>
                <w:color w:val="auto"/>
                <w:sz w:val="20"/>
                <w:szCs w:val="20"/>
                <w:u w:val="single"/>
                <w:shd w:val="clear" w:color="auto" w:fill="FFFFFF"/>
              </w:rPr>
              <w:t>deliver an additional six months’ progress.</w:t>
            </w:r>
            <w:r w:rsidRPr="00123EFE">
              <w:rPr>
                <w:rFonts w:asciiTheme="minorHAnsi" w:hAnsiTheme="minorHAnsi" w:cstheme="minorHAnsi"/>
                <w:color w:val="auto"/>
                <w:sz w:val="20"/>
                <w:szCs w:val="20"/>
                <w:shd w:val="clear" w:color="auto" w:fill="FFFFFF"/>
              </w:rPr>
              <w:t> </w:t>
            </w:r>
          </w:p>
          <w:p w14:paraId="0E27B00A" w14:textId="77777777" w:rsidR="00DC50D4" w:rsidRPr="00123EFE" w:rsidRDefault="00DC50D4" w:rsidP="00DC50D4">
            <w:pPr>
              <w:pStyle w:val="TableRow"/>
              <w:rPr>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14E3C"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68D9363B"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17310F6F"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1CB7282D"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19CA"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 xml:space="preserve">Work with the Maths Hub and English Hub to ensure all progress scores for disadvantaged pupils are in the positive range at the end of KS2 in Reading, Writing and Maths.  </w:t>
            </w:r>
          </w:p>
          <w:p w14:paraId="60061E4C" w14:textId="77777777" w:rsidR="00963306" w:rsidRPr="00123EFE" w:rsidRDefault="00963306" w:rsidP="00963306">
            <w:pPr>
              <w:pStyle w:val="TableRow"/>
              <w:textAlignment w:val="baseline"/>
              <w:rPr>
                <w:rFonts w:asciiTheme="minorHAnsi" w:hAnsiTheme="minorHAnsi" w:cstheme="minorHAnsi"/>
                <w:sz w:val="20"/>
                <w:szCs w:val="20"/>
              </w:rPr>
            </w:pPr>
          </w:p>
          <w:p w14:paraId="13B519C8" w14:textId="77777777" w:rsidR="00C54877"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Work with the English and Maths hubs to explore teaching methods and pedagogy to meet the needs of Greater Depth learners.</w:t>
            </w:r>
          </w:p>
          <w:p w14:paraId="44EAFD9C" w14:textId="77777777" w:rsidR="00963306" w:rsidRPr="00123EFE" w:rsidRDefault="00963306" w:rsidP="00963306">
            <w:pPr>
              <w:pStyle w:val="TableRow"/>
              <w:textAlignment w:val="baseline"/>
              <w:rPr>
                <w:rFonts w:asciiTheme="minorHAnsi" w:hAnsiTheme="minorHAnsi" w:cstheme="minorHAnsi"/>
                <w:color w:val="auto"/>
                <w:sz w:val="20"/>
                <w:szCs w:val="20"/>
              </w:rPr>
            </w:pPr>
          </w:p>
          <w:p w14:paraId="590ADE68" w14:textId="77777777" w:rsidR="00963306" w:rsidRPr="00B070FD" w:rsidRDefault="00374B9C" w:rsidP="00963306">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Across Federation</w:t>
            </w:r>
            <w:r w:rsidR="00963306" w:rsidRPr="00B070FD">
              <w:rPr>
                <w:rStyle w:val="PlaceholderText"/>
                <w:rFonts w:asciiTheme="minorHAnsi" w:hAnsiTheme="minorHAnsi" w:cstheme="minorHAnsi"/>
                <w:color w:val="auto"/>
                <w:sz w:val="20"/>
                <w:szCs w:val="20"/>
              </w:rPr>
              <w:t xml:space="preserve"> moderat</w:t>
            </w:r>
            <w:r>
              <w:rPr>
                <w:rStyle w:val="PlaceholderText"/>
                <w:rFonts w:asciiTheme="minorHAnsi" w:hAnsiTheme="minorHAnsi" w:cstheme="minorHAnsi"/>
                <w:color w:val="auto"/>
                <w:sz w:val="20"/>
                <w:szCs w:val="20"/>
              </w:rPr>
              <w:t>ion of</w:t>
            </w:r>
            <w:r w:rsidR="00963306" w:rsidRPr="00B070FD">
              <w:rPr>
                <w:rStyle w:val="PlaceholderText"/>
                <w:rFonts w:asciiTheme="minorHAnsi" w:hAnsiTheme="minorHAnsi" w:cstheme="minorHAnsi"/>
                <w:color w:val="auto"/>
                <w:sz w:val="20"/>
                <w:szCs w:val="20"/>
              </w:rPr>
              <w:t xml:space="preserve"> books, </w:t>
            </w:r>
            <w:proofErr w:type="spellStart"/>
            <w:r w:rsidR="00963306" w:rsidRPr="00B070FD">
              <w:rPr>
                <w:rStyle w:val="PlaceholderText"/>
                <w:rFonts w:asciiTheme="minorHAnsi" w:hAnsiTheme="minorHAnsi" w:cstheme="minorHAnsi"/>
                <w:color w:val="auto"/>
                <w:sz w:val="20"/>
                <w:szCs w:val="20"/>
              </w:rPr>
              <w:t>scrutini</w:t>
            </w:r>
            <w:r>
              <w:rPr>
                <w:rStyle w:val="PlaceholderText"/>
                <w:rFonts w:asciiTheme="minorHAnsi" w:hAnsiTheme="minorHAnsi" w:cstheme="minorHAnsi"/>
                <w:color w:val="auto"/>
                <w:sz w:val="20"/>
                <w:szCs w:val="20"/>
              </w:rPr>
              <w:t>y</w:t>
            </w:r>
            <w:proofErr w:type="spellEnd"/>
            <w:r>
              <w:rPr>
                <w:rStyle w:val="PlaceholderText"/>
                <w:rFonts w:asciiTheme="minorHAnsi" w:hAnsiTheme="minorHAnsi" w:cstheme="minorHAnsi"/>
                <w:color w:val="auto"/>
                <w:sz w:val="20"/>
                <w:szCs w:val="20"/>
              </w:rPr>
              <w:t xml:space="preserve"> of</w:t>
            </w:r>
            <w:r w:rsidR="00963306" w:rsidRPr="00B070FD">
              <w:rPr>
                <w:rStyle w:val="PlaceholderText"/>
                <w:rFonts w:asciiTheme="minorHAnsi" w:hAnsiTheme="minorHAnsi" w:cstheme="minorHAnsi"/>
                <w:color w:val="auto"/>
                <w:sz w:val="20"/>
                <w:szCs w:val="20"/>
              </w:rPr>
              <w:t xml:space="preserve"> planning and next steps</w:t>
            </w:r>
            <w:r>
              <w:rPr>
                <w:rStyle w:val="PlaceholderText"/>
                <w:rFonts w:asciiTheme="minorHAnsi" w:hAnsiTheme="minorHAnsi" w:cstheme="minorHAnsi"/>
                <w:color w:val="auto"/>
                <w:sz w:val="20"/>
                <w:szCs w:val="20"/>
              </w:rPr>
              <w:t xml:space="preserve"> planned</w:t>
            </w:r>
            <w:r w:rsidR="00963306" w:rsidRPr="00B070FD">
              <w:rPr>
                <w:rStyle w:val="PlaceholderText"/>
                <w:rFonts w:asciiTheme="minorHAnsi" w:hAnsiTheme="minorHAnsi" w:cstheme="minorHAnsi"/>
                <w:color w:val="auto"/>
                <w:sz w:val="20"/>
                <w:szCs w:val="20"/>
              </w:rPr>
              <w:t xml:space="preserve"> to ensure that disadvantaged pupils make expected progress or better.</w:t>
            </w:r>
          </w:p>
          <w:p w14:paraId="4B94D5A5" w14:textId="77777777" w:rsidR="00963306" w:rsidRPr="00123EFE" w:rsidRDefault="00963306" w:rsidP="00963306">
            <w:pPr>
              <w:pStyle w:val="TableRow"/>
              <w:textAlignment w:val="baseline"/>
              <w:rPr>
                <w:rFonts w:asciiTheme="minorHAnsi" w:hAnsiTheme="minorHAnsi" w:cstheme="minorHAnsi"/>
                <w:sz w:val="20"/>
                <w:szCs w:val="20"/>
              </w:rPr>
            </w:pPr>
          </w:p>
          <w:p w14:paraId="63F4537E"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lastRenderedPageBreak/>
              <w:t>Staff appraisals, Pupil Progress meetings, Pupil Premium Tracker and Curriculum planning all used to ensure that DA pupils are effectively monitored and make expected progress. A robust and systematic monitoring timetable will ensure high quality teaching for all.</w:t>
            </w:r>
          </w:p>
          <w:p w14:paraId="3DEEC669" w14:textId="77777777" w:rsidR="00963306" w:rsidRPr="00123EFE" w:rsidRDefault="00963306" w:rsidP="00963306">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97260" w14:textId="77777777" w:rsidR="00963306" w:rsidRPr="00123EFE" w:rsidRDefault="00963306" w:rsidP="00963306">
            <w:pPr>
              <w:pStyle w:val="NormalWeb"/>
              <w:numPr>
                <w:ilvl w:val="0"/>
                <w:numId w:val="16"/>
              </w:numPr>
              <w:shd w:val="clear" w:color="auto" w:fill="FFFFFF"/>
              <w:spacing w:before="0" w:after="288"/>
              <w:ind w:left="57"/>
              <w:rPr>
                <w:rFonts w:asciiTheme="minorHAnsi" w:hAnsiTheme="minorHAnsi" w:cstheme="minorHAnsi"/>
                <w:sz w:val="20"/>
                <w:szCs w:val="20"/>
              </w:rPr>
            </w:pPr>
            <w:r w:rsidRPr="00123EFE">
              <w:rPr>
                <w:rFonts w:asciiTheme="minorHAnsi" w:hAnsiTheme="minorHAnsi" w:cstheme="minorHAnsi"/>
                <w:sz w:val="20"/>
                <w:szCs w:val="20"/>
                <w:u w:val="single"/>
              </w:rPr>
              <w:lastRenderedPageBreak/>
              <w:t>EEF Toolkit Evidence:</w:t>
            </w:r>
            <w:r w:rsidRPr="00123EFE">
              <w:rPr>
                <w:rFonts w:asciiTheme="minorHAnsi" w:hAnsiTheme="minorHAnsi" w:cstheme="minorHAnsi"/>
                <w:sz w:val="20"/>
                <w:szCs w:val="20"/>
              </w:rPr>
              <w:t xml:space="preserve"> Mastery learning keeps learning outcomes constant but varies the time needed for pupils to become proficient or competent at these objectives. Mastery learning breaks subject matter and learning content into units with clearly specified objectives which are pursued until they are achieved.</w:t>
            </w:r>
            <w:r w:rsidRPr="00123EFE">
              <w:rPr>
                <w:rFonts w:asciiTheme="minorHAnsi" w:hAnsiTheme="minorHAnsi" w:cstheme="minorHAnsi"/>
                <w:sz w:val="20"/>
                <w:szCs w:val="20"/>
                <w:shd w:val="clear" w:color="auto" w:fill="FFFFFF"/>
              </w:rPr>
              <w:t xml:space="preserve"> On average, mastery learning approaches </w:t>
            </w:r>
            <w:r w:rsidRPr="00123EFE">
              <w:rPr>
                <w:rFonts w:asciiTheme="minorHAnsi" w:hAnsiTheme="minorHAnsi" w:cstheme="minorHAnsi"/>
                <w:sz w:val="20"/>
                <w:szCs w:val="20"/>
                <w:shd w:val="clear" w:color="auto" w:fill="FFFFFF"/>
              </w:rPr>
              <w:lastRenderedPageBreak/>
              <w:t xml:space="preserve">are effective, leading to an </w:t>
            </w:r>
            <w:r w:rsidRPr="00123EFE">
              <w:rPr>
                <w:rFonts w:asciiTheme="minorHAnsi" w:hAnsiTheme="minorHAnsi" w:cstheme="minorHAnsi"/>
                <w:sz w:val="20"/>
                <w:szCs w:val="20"/>
                <w:u w:val="single"/>
                <w:shd w:val="clear" w:color="auto" w:fill="FFFFFF"/>
              </w:rPr>
              <w:t>additional five months’ progress.</w:t>
            </w:r>
            <w:r w:rsidRPr="00123EFE">
              <w:rPr>
                <w:rFonts w:asciiTheme="minorHAnsi" w:hAnsiTheme="minorHAnsi" w:cstheme="minorHAnsi"/>
                <w:sz w:val="20"/>
                <w:szCs w:val="20"/>
                <w:shd w:val="clear" w:color="auto" w:fill="FFFFFF"/>
              </w:rPr>
              <w:t> </w:t>
            </w:r>
          </w:p>
          <w:p w14:paraId="2404151E" w14:textId="77777777" w:rsidR="00963306" w:rsidRPr="00123EFE" w:rsidRDefault="00963306" w:rsidP="00963306">
            <w:pPr>
              <w:pStyle w:val="NormalWeb"/>
              <w:shd w:val="clear" w:color="auto" w:fill="FFFFFF"/>
              <w:spacing w:before="0" w:after="0"/>
              <w:rPr>
                <w:rFonts w:asciiTheme="minorHAnsi" w:hAnsiTheme="minorHAnsi" w:cstheme="minorHAnsi"/>
                <w:sz w:val="20"/>
                <w:szCs w:val="20"/>
              </w:rPr>
            </w:pPr>
            <w:r w:rsidRPr="00123EFE">
              <w:rPr>
                <w:rFonts w:asciiTheme="minorHAnsi" w:hAnsiTheme="minorHAnsi" w:cstheme="minorHAnsi"/>
                <w:sz w:val="20"/>
                <w:szCs w:val="20"/>
                <w:u w:val="single"/>
              </w:rPr>
              <w:t>EEF Toolkit Evidence:</w:t>
            </w:r>
            <w:r w:rsidRPr="00123EFE">
              <w:rPr>
                <w:rFonts w:asciiTheme="minorHAnsi" w:hAnsiTheme="minorHAnsi" w:cstheme="minorHAnsi"/>
                <w:sz w:val="20"/>
                <w:szCs w:val="20"/>
              </w:rPr>
              <w:t xml:space="preserve"> Within-class attainment grouping involves organising pupils within their usual class and with similar levels of current attainment grouped together, but all pupils are taught by their usual teacher and support staff, and they usually all follow the same curriculum. The aim of this type of grouping is to match tasks, activities and support to pupils’ current capabilities, so that all pupils have an appropriate level of challenge.</w:t>
            </w:r>
          </w:p>
          <w:p w14:paraId="2BECD8E2" w14:textId="77777777" w:rsidR="00C54877" w:rsidRPr="00123EFE" w:rsidRDefault="00963306" w:rsidP="00DC50D4">
            <w:pPr>
              <w:pStyle w:val="NormalWeb"/>
              <w:shd w:val="clear" w:color="auto" w:fill="FFFFFF"/>
              <w:spacing w:before="0" w:after="0"/>
              <w:rPr>
                <w:rFonts w:asciiTheme="minorHAnsi" w:hAnsiTheme="minorHAnsi" w:cstheme="minorHAnsi"/>
                <w:sz w:val="20"/>
                <w:szCs w:val="20"/>
                <w:u w:val="single"/>
              </w:rPr>
            </w:pPr>
            <w:r w:rsidRPr="00123EFE">
              <w:rPr>
                <w:rFonts w:asciiTheme="minorHAnsi" w:hAnsiTheme="minorHAnsi" w:cstheme="minorHAnsi"/>
                <w:sz w:val="20"/>
                <w:szCs w:val="20"/>
              </w:rPr>
              <w:t> </w:t>
            </w:r>
            <w:r w:rsidRPr="00123EFE">
              <w:rPr>
                <w:rFonts w:asciiTheme="minorHAnsi" w:hAnsiTheme="minorHAnsi" w:cstheme="minorHAnsi"/>
                <w:sz w:val="20"/>
                <w:szCs w:val="20"/>
                <w:shd w:val="clear" w:color="auto" w:fill="FFFFFF"/>
              </w:rPr>
              <w:t>The evidence on within-class attainment grouping indicates that it is likely to be beneficial for all learners, providing an</w:t>
            </w:r>
            <w:r w:rsidRPr="00123EFE">
              <w:rPr>
                <w:rFonts w:asciiTheme="minorHAnsi" w:hAnsiTheme="minorHAnsi" w:cstheme="minorHAnsi"/>
                <w:sz w:val="20"/>
                <w:szCs w:val="20"/>
                <w:u w:val="single"/>
                <w:shd w:val="clear" w:color="auto" w:fill="FFFFFF"/>
              </w:rPr>
              <w:t xml:space="preserve"> average benefit of three months’ additional progress. However, there appears to be less benefit for lower attaining pupils than others.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B7477"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3</w:t>
            </w:r>
          </w:p>
          <w:p w14:paraId="22C3D751"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bl>
    <w:p w14:paraId="3656B9AB" w14:textId="77777777" w:rsidR="00E66558" w:rsidRPr="00123EFE" w:rsidRDefault="00E66558">
      <w:pPr>
        <w:keepNext/>
        <w:spacing w:after="60"/>
        <w:outlineLvl w:val="1"/>
        <w:rPr>
          <w:rFonts w:asciiTheme="minorHAnsi" w:hAnsiTheme="minorHAnsi" w:cstheme="minorHAnsi"/>
        </w:rPr>
      </w:pPr>
    </w:p>
    <w:p w14:paraId="0F0C4D03" w14:textId="77777777" w:rsidR="00E66558" w:rsidRPr="00123EFE" w:rsidRDefault="009D71E8">
      <w:pPr>
        <w:rPr>
          <w:rFonts w:asciiTheme="minorHAnsi" w:hAnsiTheme="minorHAnsi" w:cstheme="minorHAnsi"/>
          <w:b/>
          <w:bCs/>
          <w:color w:val="104F75"/>
          <w:sz w:val="28"/>
          <w:szCs w:val="28"/>
        </w:rPr>
      </w:pPr>
      <w:r w:rsidRPr="00123EFE">
        <w:rPr>
          <w:rFonts w:asciiTheme="minorHAnsi" w:hAnsiTheme="minorHAnsi" w:cstheme="minorHAnsi"/>
          <w:b/>
          <w:bCs/>
          <w:color w:val="104F75"/>
          <w:sz w:val="28"/>
          <w:szCs w:val="28"/>
        </w:rPr>
        <w:t xml:space="preserve">Targeted academic support (for example, </w:t>
      </w:r>
      <w:r w:rsidR="00D33FE5" w:rsidRPr="00123EFE">
        <w:rPr>
          <w:rFonts w:asciiTheme="minorHAnsi" w:hAnsiTheme="minorHAnsi" w:cstheme="minorHAnsi"/>
          <w:b/>
          <w:bCs/>
          <w:color w:val="104F75"/>
          <w:sz w:val="28"/>
          <w:szCs w:val="28"/>
        </w:rPr>
        <w:t xml:space="preserve">tutoring, one-to-one support </w:t>
      </w:r>
      <w:r w:rsidRPr="00123EFE">
        <w:rPr>
          <w:rFonts w:asciiTheme="minorHAnsi" w:hAnsiTheme="minorHAnsi" w:cstheme="minorHAnsi"/>
          <w:b/>
          <w:bCs/>
          <w:color w:val="104F75"/>
          <w:sz w:val="28"/>
          <w:szCs w:val="28"/>
        </w:rPr>
        <w:t xml:space="preserve">structured interventions) </w:t>
      </w:r>
    </w:p>
    <w:p w14:paraId="0DB484DB" w14:textId="1DE0A519" w:rsidR="00CD4857" w:rsidRPr="00123EFE" w:rsidRDefault="00CD4857" w:rsidP="00CD4857">
      <w:pPr>
        <w:rPr>
          <w:rFonts w:asciiTheme="minorHAnsi" w:hAnsiTheme="minorHAnsi" w:cstheme="minorHAnsi"/>
        </w:rPr>
      </w:pPr>
      <w:r>
        <w:rPr>
          <w:rFonts w:asciiTheme="minorHAnsi" w:hAnsiTheme="minorHAnsi" w:cstheme="minorHAnsi"/>
        </w:rPr>
        <w:t>Budgeted Spend - £</w:t>
      </w:r>
      <w:r w:rsidR="004A34DD">
        <w:rPr>
          <w:rFonts w:asciiTheme="minorHAnsi" w:hAnsiTheme="minorHAnsi" w:cstheme="minorHAnsi"/>
        </w:rPr>
        <w:t>4296</w:t>
      </w:r>
    </w:p>
    <w:tbl>
      <w:tblPr>
        <w:tblW w:w="5000" w:type="pct"/>
        <w:tblCellMar>
          <w:left w:w="10" w:type="dxa"/>
          <w:right w:w="10" w:type="dxa"/>
        </w:tblCellMar>
        <w:tblLook w:val="04A0" w:firstRow="1" w:lastRow="0" w:firstColumn="1" w:lastColumn="0" w:noHBand="0" w:noVBand="1"/>
      </w:tblPr>
      <w:tblGrid>
        <w:gridCol w:w="5031"/>
        <w:gridCol w:w="2902"/>
        <w:gridCol w:w="1553"/>
      </w:tblGrid>
      <w:tr w:rsidR="00E66558" w:rsidRPr="00123EFE" w14:paraId="576D8A72"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9AEE4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9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C380EA"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925563"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31A3789F"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74F85"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A tiered well-being framework embedded across the school which details how the school provides Quality First Provision, Targeted School Support, External Support and Crisis intervention for pupils and staff.</w:t>
            </w:r>
          </w:p>
          <w:p w14:paraId="45FB0818" w14:textId="77777777" w:rsidR="00FD221C" w:rsidRPr="00123EFE" w:rsidRDefault="00FD221C" w:rsidP="00FD221C">
            <w:pPr>
              <w:pStyle w:val="TableRow"/>
              <w:textAlignment w:val="baseline"/>
              <w:rPr>
                <w:rFonts w:asciiTheme="minorHAnsi" w:hAnsiTheme="minorHAnsi" w:cstheme="minorHAnsi"/>
                <w:color w:val="auto"/>
                <w:sz w:val="20"/>
                <w:szCs w:val="20"/>
              </w:rPr>
            </w:pPr>
          </w:p>
          <w:p w14:paraId="3A0A1247" w14:textId="77777777" w:rsidR="00FD221C" w:rsidRDefault="00FD221C" w:rsidP="00B070FD">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2 members of staff in each school trained as Youth Mental Health First Aiders. </w:t>
            </w:r>
          </w:p>
          <w:p w14:paraId="049F31CB" w14:textId="77777777" w:rsidR="00B070FD" w:rsidRPr="00B070FD" w:rsidRDefault="00B070FD" w:rsidP="00B070FD">
            <w:pPr>
              <w:pStyle w:val="TableRow"/>
              <w:textAlignment w:val="baseline"/>
              <w:rPr>
                <w:rFonts w:asciiTheme="minorHAnsi" w:hAnsiTheme="minorHAnsi" w:cstheme="minorHAnsi"/>
                <w:color w:val="auto"/>
                <w:sz w:val="20"/>
                <w:szCs w:val="20"/>
              </w:rPr>
            </w:pPr>
          </w:p>
          <w:p w14:paraId="665F4227"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use of the Emotional Literacy Support Assistant (ELSA) to support pupils who have well-being or self-esteem issues or are showing low-level disruptive behaviour.</w:t>
            </w:r>
            <w:r w:rsidRPr="00123EFE">
              <w:rPr>
                <w:rFonts w:asciiTheme="minorHAnsi" w:hAnsiTheme="minorHAnsi" w:cstheme="minorHAnsi"/>
                <w:color w:val="auto"/>
                <w:sz w:val="20"/>
                <w:szCs w:val="20"/>
                <w:u w:val="single"/>
              </w:rPr>
              <w:t xml:space="preserve"> </w:t>
            </w:r>
          </w:p>
          <w:p w14:paraId="53128261" w14:textId="77777777" w:rsidR="000C539C" w:rsidRPr="00123EFE" w:rsidRDefault="000C539C" w:rsidP="00FD221C">
            <w:pPr>
              <w:pStyle w:val="TableRow"/>
              <w:textAlignment w:val="baseline"/>
              <w:rPr>
                <w:rFonts w:asciiTheme="minorHAnsi" w:hAnsiTheme="minorHAnsi" w:cstheme="minorHAnsi"/>
                <w:color w:val="auto"/>
                <w:sz w:val="20"/>
                <w:szCs w:val="20"/>
              </w:rPr>
            </w:pPr>
          </w:p>
          <w:p w14:paraId="4EEDE784" w14:textId="77777777" w:rsidR="00862637" w:rsidRPr="00123EFE" w:rsidRDefault="00862637" w:rsidP="0086263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CASY counselling sessions with individuals and small groups to target specific well-being needs.</w:t>
            </w:r>
          </w:p>
          <w:p w14:paraId="62486C05" w14:textId="77777777" w:rsidR="00862637" w:rsidRPr="00123EFE" w:rsidRDefault="00862637" w:rsidP="00862637">
            <w:pPr>
              <w:pStyle w:val="TableRow"/>
              <w:textAlignment w:val="baseline"/>
              <w:rPr>
                <w:rFonts w:asciiTheme="minorHAnsi" w:hAnsiTheme="minorHAnsi" w:cstheme="minorHAnsi"/>
                <w:color w:val="auto"/>
                <w:sz w:val="20"/>
                <w:szCs w:val="20"/>
              </w:rPr>
            </w:pPr>
          </w:p>
          <w:p w14:paraId="712601C5" w14:textId="77777777" w:rsidR="00E66558"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lastRenderedPageBreak/>
              <w:t xml:space="preserve">All DA pupils and families to be encouraged and supported in ordering hot meal selections from Farm Kitchen. </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4ED9" w14:textId="77777777" w:rsidR="00FD221C" w:rsidRPr="00123EFE" w:rsidRDefault="00FD221C" w:rsidP="00FD221C">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Interventions which target social and emotional learning seek to improve pupils’ interaction with others and self-management of emotions</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On average, SEL interventions have an identifiable and valuable impact on attitudes to learning and social relationships in school. They also have an average overall </w:t>
            </w:r>
            <w:r w:rsidRPr="00F978C2">
              <w:rPr>
                <w:rFonts w:asciiTheme="minorHAnsi" w:hAnsiTheme="minorHAnsi" w:cstheme="minorHAnsi"/>
                <w:color w:val="auto"/>
                <w:sz w:val="20"/>
                <w:szCs w:val="20"/>
                <w:u w:val="single"/>
                <w:shd w:val="clear" w:color="auto" w:fill="FFFFFF"/>
              </w:rPr>
              <w:t>impact of four months' additional progress on attainment.</w:t>
            </w:r>
          </w:p>
          <w:p w14:paraId="4101652C" w14:textId="77777777" w:rsidR="00FD221C" w:rsidRPr="00123EFE" w:rsidRDefault="00FD221C">
            <w:pPr>
              <w:pStyle w:val="TableRowCentered"/>
              <w:jc w:val="left"/>
              <w:rPr>
                <w:rFonts w:asciiTheme="minorHAnsi" w:hAnsiTheme="minorHAnsi" w:cstheme="minorHAnsi"/>
                <w:color w:val="auto"/>
                <w:sz w:val="20"/>
              </w:rPr>
            </w:pPr>
          </w:p>
          <w:p w14:paraId="4B99056E" w14:textId="77777777" w:rsidR="00E66558" w:rsidRPr="00123EFE" w:rsidRDefault="00E66558" w:rsidP="00FD221C">
            <w:pPr>
              <w:ind w:firstLine="720"/>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40AAE"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5</w:t>
            </w:r>
          </w:p>
        </w:tc>
      </w:tr>
      <w:tr w:rsidR="00862637" w:rsidRPr="00123EFE" w14:paraId="392B462B"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D665F" w14:textId="77777777" w:rsidR="00862637" w:rsidRPr="00B070FD" w:rsidRDefault="00862637">
            <w:pPr>
              <w:pStyle w:val="TableRow"/>
              <w:rPr>
                <w:rFonts w:asciiTheme="minorHAnsi" w:hAnsiTheme="minorHAnsi" w:cstheme="minorHAnsi"/>
                <w:color w:val="auto"/>
                <w:sz w:val="20"/>
                <w:szCs w:val="20"/>
              </w:rPr>
            </w:pPr>
            <w:r w:rsidRPr="00B070FD">
              <w:rPr>
                <w:rFonts w:asciiTheme="minorHAnsi" w:hAnsiTheme="minorHAnsi" w:cstheme="minorHAnsi"/>
                <w:color w:val="auto"/>
                <w:sz w:val="20"/>
                <w:szCs w:val="20"/>
              </w:rPr>
              <w:t>Establish individual and small group catch-up interventions for disadvantaged pupils falling behind age-related expectations.</w:t>
            </w:r>
          </w:p>
          <w:p w14:paraId="1299C43A" w14:textId="77777777" w:rsidR="00B070FD" w:rsidRDefault="00B070FD" w:rsidP="00B070FD">
            <w:pPr>
              <w:pStyle w:val="TableRow"/>
              <w:textAlignment w:val="baseline"/>
              <w:rPr>
                <w:rStyle w:val="PlaceholderText"/>
                <w:rFonts w:asciiTheme="minorHAnsi" w:hAnsiTheme="minorHAnsi" w:cstheme="minorHAnsi"/>
                <w:color w:val="auto"/>
                <w:sz w:val="20"/>
                <w:szCs w:val="20"/>
              </w:rPr>
            </w:pPr>
          </w:p>
          <w:p w14:paraId="05A442B4" w14:textId="77777777" w:rsidR="00862637"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SENDCO and PP Lead to ensure a </w:t>
            </w:r>
            <w:proofErr w:type="gramStart"/>
            <w:r w:rsidRPr="00123EFE">
              <w:rPr>
                <w:rStyle w:val="PlaceholderText"/>
                <w:rFonts w:asciiTheme="minorHAnsi" w:hAnsiTheme="minorHAnsi" w:cstheme="minorHAnsi"/>
                <w:color w:val="auto"/>
                <w:sz w:val="20"/>
                <w:szCs w:val="20"/>
              </w:rPr>
              <w:t>joined up</w:t>
            </w:r>
            <w:proofErr w:type="gramEnd"/>
            <w:r w:rsidRPr="00123EFE">
              <w:rPr>
                <w:rStyle w:val="PlaceholderText"/>
                <w:rFonts w:asciiTheme="minorHAnsi" w:hAnsiTheme="minorHAnsi" w:cstheme="minorHAnsi"/>
                <w:color w:val="auto"/>
                <w:sz w:val="20"/>
                <w:szCs w:val="20"/>
              </w:rPr>
              <w:t xml:space="preserve"> approach and programme of support.</w:t>
            </w:r>
          </w:p>
          <w:p w14:paraId="4DDBEF00" w14:textId="77777777" w:rsidR="00862637" w:rsidRPr="00123EFE" w:rsidRDefault="00862637" w:rsidP="00862637">
            <w:pPr>
              <w:pStyle w:val="TableRow"/>
              <w:rPr>
                <w:rFonts w:asciiTheme="minorHAnsi" w:hAnsiTheme="minorHAnsi" w:cstheme="minorHAnsi"/>
                <w:color w:val="auto"/>
                <w:sz w:val="20"/>
                <w:szCs w:val="20"/>
              </w:rPr>
            </w:pPr>
          </w:p>
          <w:p w14:paraId="41213C1F" w14:textId="77777777" w:rsidR="00862637" w:rsidRDefault="00862637" w:rsidP="00B070FD">
            <w:pPr>
              <w:pStyle w:val="TableRow"/>
              <w:textAlignment w:val="baseline"/>
              <w:rPr>
                <w:rStyle w:val="PlaceholderText"/>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Termly analysis of pupil outcomes for pupils </w:t>
            </w:r>
            <w:proofErr w:type="gramStart"/>
            <w:r w:rsidRPr="00123EFE">
              <w:rPr>
                <w:rStyle w:val="PlaceholderText"/>
                <w:rFonts w:asciiTheme="minorHAnsi" w:hAnsiTheme="minorHAnsi" w:cstheme="minorHAnsi"/>
                <w:color w:val="auto"/>
                <w:sz w:val="20"/>
                <w:szCs w:val="20"/>
              </w:rPr>
              <w:t>that’s are</w:t>
            </w:r>
            <w:proofErr w:type="gramEnd"/>
            <w:r w:rsidRPr="00123EFE">
              <w:rPr>
                <w:rStyle w:val="PlaceholderText"/>
                <w:rFonts w:asciiTheme="minorHAnsi" w:hAnsiTheme="minorHAnsi" w:cstheme="minorHAnsi"/>
                <w:color w:val="auto"/>
                <w:sz w:val="20"/>
                <w:szCs w:val="20"/>
              </w:rPr>
              <w:t xml:space="preserve"> both SEN and DA.</w:t>
            </w:r>
          </w:p>
          <w:p w14:paraId="3461D779" w14:textId="77777777" w:rsidR="00374B9C" w:rsidRPr="00123EFE" w:rsidRDefault="00374B9C" w:rsidP="00B070FD">
            <w:pPr>
              <w:pStyle w:val="TableRow"/>
              <w:textAlignment w:val="baseline"/>
              <w:rPr>
                <w:rFonts w:asciiTheme="minorHAnsi" w:hAnsiTheme="minorHAnsi" w:cstheme="minorHAnsi"/>
                <w:color w:val="auto"/>
                <w:sz w:val="20"/>
                <w:szCs w:val="20"/>
              </w:rPr>
            </w:pPr>
          </w:p>
          <w:p w14:paraId="7DF1DE05" w14:textId="77777777" w:rsidR="00B070FD" w:rsidRDefault="00B070FD" w:rsidP="00F93D17">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S</w:t>
            </w:r>
            <w:r w:rsidR="00862637" w:rsidRPr="00123EFE">
              <w:rPr>
                <w:rStyle w:val="PlaceholderText"/>
                <w:rFonts w:asciiTheme="minorHAnsi" w:hAnsiTheme="minorHAnsi" w:cstheme="minorHAnsi"/>
                <w:color w:val="auto"/>
                <w:sz w:val="20"/>
                <w:szCs w:val="20"/>
              </w:rPr>
              <w:t xml:space="preserve">ENDCo to be an active member of SLT to ensure that communication is </w:t>
            </w:r>
            <w:proofErr w:type="gramStart"/>
            <w:r w:rsidR="00862637" w:rsidRPr="00123EFE">
              <w:rPr>
                <w:rStyle w:val="PlaceholderText"/>
                <w:rFonts w:asciiTheme="minorHAnsi" w:hAnsiTheme="minorHAnsi" w:cstheme="minorHAnsi"/>
                <w:color w:val="auto"/>
                <w:sz w:val="20"/>
                <w:szCs w:val="20"/>
              </w:rPr>
              <w:t>clear</w:t>
            </w:r>
            <w:proofErr w:type="gramEnd"/>
            <w:r w:rsidR="00862637" w:rsidRPr="00123EFE">
              <w:rPr>
                <w:rStyle w:val="PlaceholderText"/>
                <w:rFonts w:asciiTheme="minorHAnsi" w:hAnsiTheme="minorHAnsi" w:cstheme="minorHAnsi"/>
                <w:color w:val="auto"/>
                <w:sz w:val="20"/>
                <w:szCs w:val="20"/>
              </w:rPr>
              <w:t xml:space="preserve"> and all actions are communicated across the federation. </w:t>
            </w:r>
          </w:p>
          <w:p w14:paraId="3CF2D8B6"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2EE48A9D"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Termly provision mapping meetings where staff use teacher assessments and Rising Stars data to identify slow progress and next steps.</w:t>
            </w:r>
          </w:p>
          <w:p w14:paraId="0FB78278"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16106912"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Pupil Progress meetings three times per year, to ensure that class teachers can correctly and promptly identify children who require support and to monitor the progress of DA and non-DA pupils.</w:t>
            </w:r>
          </w:p>
          <w:p w14:paraId="1FC39945"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0BD102A1"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Through termly Pupil Progress meetings and in-house data on the Pupil Premium tracker, class teachers monitor the progress made each term and set interventions accordingly. </w:t>
            </w:r>
          </w:p>
          <w:p w14:paraId="0562CB0E"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7C48546E"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Same/next day ‘Pink Slip’ interventions to target misconceptions from </w:t>
            </w:r>
            <w:proofErr w:type="gramStart"/>
            <w:r w:rsidRPr="00B070FD">
              <w:rPr>
                <w:rStyle w:val="PlaceholderText"/>
                <w:rFonts w:asciiTheme="minorHAnsi" w:hAnsiTheme="minorHAnsi" w:cstheme="minorHAnsi"/>
                <w:color w:val="auto"/>
                <w:sz w:val="20"/>
                <w:szCs w:val="20"/>
              </w:rPr>
              <w:t>day to day</w:t>
            </w:r>
            <w:proofErr w:type="gramEnd"/>
            <w:r w:rsidRPr="00B070FD">
              <w:rPr>
                <w:rStyle w:val="PlaceholderText"/>
                <w:rFonts w:asciiTheme="minorHAnsi" w:hAnsiTheme="minorHAnsi" w:cstheme="minorHAnsi"/>
                <w:color w:val="auto"/>
                <w:sz w:val="20"/>
                <w:szCs w:val="20"/>
              </w:rPr>
              <w:t xml:space="preserve"> teacher </w:t>
            </w:r>
            <w:proofErr w:type="spellStart"/>
            <w:r w:rsidRPr="00B070FD">
              <w:rPr>
                <w:rStyle w:val="PlaceholderText"/>
                <w:rFonts w:asciiTheme="minorHAnsi" w:hAnsiTheme="minorHAnsi" w:cstheme="minorHAnsi"/>
                <w:color w:val="auto"/>
                <w:sz w:val="20"/>
                <w:szCs w:val="20"/>
              </w:rPr>
              <w:t>AfL</w:t>
            </w:r>
            <w:proofErr w:type="spellEnd"/>
            <w:r w:rsidRPr="00B070FD">
              <w:rPr>
                <w:rStyle w:val="PlaceholderText"/>
                <w:rFonts w:asciiTheme="minorHAnsi" w:hAnsiTheme="minorHAnsi" w:cstheme="minorHAnsi"/>
                <w:color w:val="auto"/>
                <w:sz w:val="20"/>
                <w:szCs w:val="20"/>
              </w:rPr>
              <w:t xml:space="preserve">. </w:t>
            </w:r>
          </w:p>
          <w:p w14:paraId="34CE0A41"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19307CC4"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Nuffield Early Language Intervention Programme to target EYFS and Year 1 children’s oral language and early literacy skills. The NELI programme aims to develop children’s vocabulary, listening and narrative skills, phonological awareness and early letter</w:t>
            </w:r>
            <w:r w:rsidR="00B070FD">
              <w:rPr>
                <w:rFonts w:asciiTheme="minorHAnsi" w:hAnsiTheme="minorHAnsi" w:cstheme="minorHAnsi"/>
                <w:color w:val="auto"/>
                <w:sz w:val="20"/>
                <w:szCs w:val="20"/>
              </w:rPr>
              <w:t xml:space="preserve"> </w:t>
            </w:r>
            <w:r w:rsidRPr="00B070FD">
              <w:rPr>
                <w:rFonts w:asciiTheme="minorHAnsi" w:hAnsiTheme="minorHAnsi" w:cstheme="minorHAnsi"/>
                <w:color w:val="auto"/>
                <w:sz w:val="20"/>
                <w:szCs w:val="20"/>
              </w:rPr>
              <w:t>sound knowledge</w:t>
            </w:r>
            <w:r w:rsidR="00B070FD" w:rsidRPr="00B070FD">
              <w:rPr>
                <w:rFonts w:asciiTheme="minorHAnsi" w:hAnsiTheme="minorHAnsi" w:cstheme="minorHAnsi"/>
                <w:color w:val="auto"/>
                <w:sz w:val="20"/>
                <w:szCs w:val="20"/>
              </w:rPr>
              <w:t>.</w:t>
            </w:r>
          </w:p>
          <w:p w14:paraId="62EBF3C5"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580A69F9" w14:textId="77777777" w:rsidR="00862637" w:rsidRPr="00123EFE" w:rsidRDefault="00862637" w:rsidP="00DC50D4">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Rising Stars</w:t>
            </w:r>
            <w:r w:rsidR="00B070FD">
              <w:rPr>
                <w:rFonts w:asciiTheme="minorHAnsi" w:hAnsiTheme="minorHAnsi" w:cstheme="minorHAnsi"/>
                <w:color w:val="auto"/>
                <w:sz w:val="20"/>
                <w:szCs w:val="20"/>
              </w:rPr>
              <w:t xml:space="preserve"> assessments </w:t>
            </w:r>
            <w:r w:rsidRPr="00B070FD">
              <w:rPr>
                <w:rFonts w:asciiTheme="minorHAnsi" w:hAnsiTheme="minorHAnsi" w:cstheme="minorHAnsi"/>
                <w:color w:val="auto"/>
                <w:sz w:val="20"/>
                <w:szCs w:val="20"/>
              </w:rPr>
              <w:t>used to deliver individual and small group interventions that focus on specific gaps in the children’s knowledge.</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D68B" w14:textId="77777777" w:rsidR="00F978C2" w:rsidRDefault="00862637" w:rsidP="00862637">
            <w:pPr>
              <w:pStyle w:val="TableRow"/>
              <w:ind w:left="417"/>
              <w:rPr>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u w:val="single"/>
              </w:rPr>
              <w:t xml:space="preserve">EEF Toolkit Evidence: </w:t>
            </w:r>
          </w:p>
          <w:p w14:paraId="403CCCA1" w14:textId="77777777" w:rsidR="00862637" w:rsidRPr="00123EFE" w:rsidRDefault="00862637" w:rsidP="00862637">
            <w:pPr>
              <w:pStyle w:val="TableRow"/>
              <w:ind w:left="417"/>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The strategy which achieves the ‘Very Extensive’ grade to improve literacy at Key Stage 1 and Key Stage 2 is to ‘teach reading comprehension strategies through modelling and supported practice’ which had an </w:t>
            </w:r>
            <w:r w:rsidRPr="00123EFE">
              <w:rPr>
                <w:rFonts w:asciiTheme="minorHAnsi" w:hAnsiTheme="minorHAnsi" w:cstheme="minorHAnsi"/>
                <w:color w:val="auto"/>
                <w:sz w:val="20"/>
                <w:szCs w:val="20"/>
                <w:u w:val="single"/>
              </w:rPr>
              <w:t>Impact of 6months progress.</w:t>
            </w:r>
            <w:r w:rsidRPr="00123EFE">
              <w:rPr>
                <w:rFonts w:asciiTheme="minorHAnsi" w:hAnsiTheme="minorHAnsi" w:cstheme="minorHAnsi"/>
                <w:color w:val="auto"/>
                <w:sz w:val="20"/>
                <w:szCs w:val="20"/>
              </w:rPr>
              <w:t xml:space="preserve"> Shine Targeted Intervention uses this approach and the EEF guidance was used in its development.</w:t>
            </w:r>
          </w:p>
          <w:p w14:paraId="6D98A12B" w14:textId="77777777" w:rsidR="00862637" w:rsidRPr="00123EFE" w:rsidRDefault="00862637" w:rsidP="00862637">
            <w:pPr>
              <w:pStyle w:val="TableRowCentered"/>
              <w:ind w:firstLine="720"/>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21B90" w14:textId="77777777" w:rsidR="0086263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2</w:t>
            </w:r>
          </w:p>
          <w:p w14:paraId="297C039E"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3</w:t>
            </w:r>
          </w:p>
          <w:p w14:paraId="5055DCC4"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4</w:t>
            </w:r>
          </w:p>
          <w:p w14:paraId="2946DB82" w14:textId="77777777" w:rsidR="00F93D17" w:rsidRPr="00123EFE" w:rsidRDefault="00F93D17">
            <w:pPr>
              <w:pStyle w:val="TableRowCentered"/>
              <w:jc w:val="left"/>
              <w:rPr>
                <w:rFonts w:asciiTheme="minorHAnsi" w:hAnsiTheme="minorHAnsi" w:cstheme="minorHAnsi"/>
                <w:color w:val="auto"/>
                <w:sz w:val="20"/>
              </w:rPr>
            </w:pPr>
          </w:p>
        </w:tc>
      </w:tr>
    </w:tbl>
    <w:p w14:paraId="5997CC1D" w14:textId="77777777" w:rsidR="00E66558" w:rsidRPr="00123EFE" w:rsidRDefault="00E66558">
      <w:pPr>
        <w:spacing w:after="0"/>
        <w:rPr>
          <w:rFonts w:asciiTheme="minorHAnsi" w:hAnsiTheme="minorHAnsi" w:cstheme="minorHAnsi"/>
          <w:b/>
          <w:color w:val="auto"/>
          <w:sz w:val="28"/>
          <w:szCs w:val="28"/>
        </w:rPr>
      </w:pPr>
    </w:p>
    <w:p w14:paraId="110FFD37" w14:textId="77777777" w:rsidR="00CD4857" w:rsidRDefault="00CD4857">
      <w:pPr>
        <w:rPr>
          <w:rFonts w:asciiTheme="minorHAnsi" w:hAnsiTheme="minorHAnsi" w:cstheme="minorHAnsi"/>
          <w:b/>
          <w:color w:val="104F75"/>
          <w:sz w:val="28"/>
          <w:szCs w:val="28"/>
        </w:rPr>
      </w:pPr>
    </w:p>
    <w:p w14:paraId="6B699379" w14:textId="77777777" w:rsidR="00CD4857" w:rsidRDefault="00CD4857">
      <w:pPr>
        <w:rPr>
          <w:rFonts w:asciiTheme="minorHAnsi" w:hAnsiTheme="minorHAnsi" w:cstheme="minorHAnsi"/>
          <w:b/>
          <w:color w:val="104F75"/>
          <w:sz w:val="28"/>
          <w:szCs w:val="28"/>
        </w:rPr>
      </w:pPr>
    </w:p>
    <w:p w14:paraId="3FE9F23F" w14:textId="77777777" w:rsidR="00CD4857" w:rsidRDefault="00CD4857">
      <w:pPr>
        <w:rPr>
          <w:rFonts w:asciiTheme="minorHAnsi" w:hAnsiTheme="minorHAnsi" w:cstheme="minorHAnsi"/>
          <w:b/>
          <w:color w:val="104F75"/>
          <w:sz w:val="28"/>
          <w:szCs w:val="28"/>
        </w:rPr>
      </w:pPr>
    </w:p>
    <w:p w14:paraId="431DF66E" w14:textId="77777777" w:rsidR="00E66558" w:rsidRPr="00123EFE" w:rsidRDefault="009D71E8">
      <w:pPr>
        <w:rPr>
          <w:rFonts w:asciiTheme="minorHAnsi" w:hAnsiTheme="minorHAnsi" w:cstheme="minorHAnsi"/>
          <w:b/>
          <w:color w:val="104F75"/>
          <w:sz w:val="28"/>
          <w:szCs w:val="28"/>
        </w:rPr>
      </w:pPr>
      <w:r w:rsidRPr="00123EFE">
        <w:rPr>
          <w:rFonts w:asciiTheme="minorHAnsi" w:hAnsiTheme="minorHAnsi" w:cstheme="minorHAnsi"/>
          <w:b/>
          <w:color w:val="104F75"/>
          <w:sz w:val="28"/>
          <w:szCs w:val="28"/>
        </w:rPr>
        <w:lastRenderedPageBreak/>
        <w:t>Wider strategies (for example, related to attendance, behaviour, wellbeing)</w:t>
      </w:r>
    </w:p>
    <w:p w14:paraId="7FE1A8DD" w14:textId="2E117F4C" w:rsidR="00CD4857" w:rsidRPr="00123EFE" w:rsidRDefault="00CD4857" w:rsidP="00CD4857">
      <w:pPr>
        <w:rPr>
          <w:rFonts w:asciiTheme="minorHAnsi" w:hAnsiTheme="minorHAnsi" w:cstheme="minorHAnsi"/>
        </w:rPr>
      </w:pPr>
      <w:r>
        <w:rPr>
          <w:rFonts w:asciiTheme="minorHAnsi" w:hAnsiTheme="minorHAnsi" w:cstheme="minorHAnsi"/>
        </w:rPr>
        <w:t>Budgeted Spend - £</w:t>
      </w:r>
      <w:r w:rsidR="004A34DD">
        <w:rPr>
          <w:rFonts w:asciiTheme="minorHAnsi" w:hAnsiTheme="minorHAnsi" w:cstheme="minorHAnsi"/>
        </w:rPr>
        <w:t>3000</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67746410"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34CC68"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074545"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2BDDA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123EFE" w:rsidRPr="00123EFE" w14:paraId="5A87575E"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A9EB6"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improve attendance and respond rapidly where attendance is in decline to ensure they are in line with national expectations.</w:t>
            </w:r>
          </w:p>
          <w:p w14:paraId="1F72F646" w14:textId="77777777" w:rsidR="00F93D17" w:rsidRPr="00123EFE" w:rsidRDefault="00F93D17" w:rsidP="00F93D17">
            <w:pPr>
              <w:pStyle w:val="TableRow"/>
              <w:rPr>
                <w:rFonts w:asciiTheme="minorHAnsi" w:hAnsiTheme="minorHAnsi" w:cstheme="minorHAnsi"/>
                <w:color w:val="auto"/>
                <w:sz w:val="20"/>
                <w:szCs w:val="20"/>
              </w:rPr>
            </w:pPr>
          </w:p>
          <w:p w14:paraId="25683DD1"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Day to day monitoring by the admin team and teaching staff to immediately flag any attendance concerns. </w:t>
            </w:r>
          </w:p>
          <w:p w14:paraId="08CE6F91" w14:textId="77777777" w:rsidR="00862637" w:rsidRPr="00123EFE" w:rsidRDefault="00862637" w:rsidP="00862637">
            <w:pPr>
              <w:pStyle w:val="TableRow"/>
              <w:ind w:left="0"/>
              <w:rPr>
                <w:rFonts w:asciiTheme="minorHAnsi" w:hAnsiTheme="minorHAnsi" w:cstheme="minorHAnsi"/>
                <w:color w:val="auto"/>
                <w:sz w:val="20"/>
                <w:szCs w:val="20"/>
              </w:rPr>
            </w:pPr>
          </w:p>
          <w:p w14:paraId="5C0D9205"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monitoring of attendance data, letters home to parents and when needed, follow up Attendance Panel Meetings to ensure that children and families are suitably challenge and supported in maintaining high levels of attendance.</w:t>
            </w:r>
          </w:p>
          <w:p w14:paraId="61CDCEAD" w14:textId="77777777" w:rsidR="00B070FD" w:rsidRPr="00B070FD" w:rsidRDefault="00B070FD" w:rsidP="00B070FD">
            <w:pPr>
              <w:pStyle w:val="TableRow"/>
              <w:ind w:left="417"/>
              <w:textAlignment w:val="baseline"/>
              <w:rPr>
                <w:rFonts w:asciiTheme="minorHAnsi" w:hAnsiTheme="minorHAnsi" w:cstheme="minorHAnsi"/>
                <w:color w:val="auto"/>
                <w:sz w:val="20"/>
                <w:szCs w:val="20"/>
              </w:rPr>
            </w:pPr>
          </w:p>
          <w:p w14:paraId="2454D8CF"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awards to pupils that reach 96% attendance.</w:t>
            </w:r>
          </w:p>
          <w:p w14:paraId="6BB9E253"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6E82E4D7"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Star class of the week for achieving the highest attendance awarded each week in Shine Collective worship and star displayed on class door.</w:t>
            </w:r>
          </w:p>
          <w:p w14:paraId="23DE523C"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2F6D26CE"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Staff member on the gate each morning and afternoon to ensure that families can have open communication between home and school. </w:t>
            </w:r>
          </w:p>
          <w:p w14:paraId="52E56223"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0129F11C" w14:textId="77777777" w:rsidR="00B070FD" w:rsidRPr="00B070FD" w:rsidRDefault="00862637" w:rsidP="00F93D17">
            <w:pPr>
              <w:pStyle w:val="TableRow"/>
              <w:textAlignment w:val="baseline"/>
              <w:rPr>
                <w:rFonts w:asciiTheme="minorHAnsi" w:hAnsiTheme="minorHAnsi" w:cstheme="minorHAnsi"/>
                <w:color w:val="auto"/>
                <w:sz w:val="20"/>
                <w:szCs w:val="20"/>
              </w:rPr>
            </w:pPr>
            <w:proofErr w:type="spellStart"/>
            <w:r w:rsidRPr="00B070FD">
              <w:rPr>
                <w:rFonts w:asciiTheme="minorHAnsi" w:hAnsiTheme="minorHAnsi" w:cstheme="minorHAnsi"/>
                <w:color w:val="auto"/>
                <w:sz w:val="20"/>
                <w:szCs w:val="20"/>
              </w:rPr>
              <w:t>Phonecalls</w:t>
            </w:r>
            <w:proofErr w:type="spellEnd"/>
            <w:r w:rsidRPr="00B070FD">
              <w:rPr>
                <w:rFonts w:asciiTheme="minorHAnsi" w:hAnsiTheme="minorHAnsi" w:cstheme="minorHAnsi"/>
                <w:color w:val="auto"/>
                <w:sz w:val="20"/>
                <w:szCs w:val="20"/>
              </w:rPr>
              <w:t xml:space="preserve"> home to DA pupils when they are learning from home. </w:t>
            </w:r>
          </w:p>
          <w:p w14:paraId="07547A01" w14:textId="77777777" w:rsidR="00B070FD" w:rsidRPr="00B070FD" w:rsidRDefault="00B070FD" w:rsidP="00F93D17">
            <w:pPr>
              <w:pStyle w:val="TableRow"/>
              <w:textAlignment w:val="baseline"/>
              <w:rPr>
                <w:rFonts w:asciiTheme="minorHAnsi" w:hAnsiTheme="minorHAnsi" w:cstheme="minorHAnsi"/>
                <w:color w:val="auto"/>
                <w:sz w:val="20"/>
                <w:szCs w:val="20"/>
              </w:rPr>
            </w:pPr>
          </w:p>
          <w:p w14:paraId="441D2E08"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Electronic devices provided to DA learning from home to ensure they can engage and attend on-line sessions. </w:t>
            </w:r>
          </w:p>
          <w:p w14:paraId="5043CB0F" w14:textId="77777777" w:rsidR="00862637" w:rsidRPr="00B070FD" w:rsidRDefault="00862637" w:rsidP="002E1C4E">
            <w:pPr>
              <w:pStyle w:val="TableRow"/>
              <w:ind w:left="0"/>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3B17" w14:textId="77777777" w:rsidR="00F978C2" w:rsidRDefault="00F978C2" w:rsidP="00F978C2">
            <w:pPr>
              <w:spacing w:after="0"/>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p>
          <w:p w14:paraId="1B594F15" w14:textId="77777777" w:rsidR="00F978C2" w:rsidRPr="00F978C2" w:rsidRDefault="00F978C2" w:rsidP="00F978C2">
            <w:pPr>
              <w:spacing w:after="0"/>
              <w:rPr>
                <w:rFonts w:asciiTheme="minorHAnsi" w:hAnsiTheme="minorHAnsi" w:cstheme="minorHAnsi"/>
                <w:color w:val="auto"/>
                <w:sz w:val="20"/>
                <w:szCs w:val="20"/>
              </w:rPr>
            </w:pPr>
            <w:r>
              <w:rPr>
                <w:rFonts w:asciiTheme="minorHAnsi" w:hAnsiTheme="minorHAnsi" w:cstheme="minorHAnsi"/>
                <w:color w:val="auto"/>
                <w:sz w:val="20"/>
                <w:szCs w:val="20"/>
              </w:rPr>
              <w:t xml:space="preserve">parental engagement ensures positive dialogue between school and home and on average has a positive </w:t>
            </w:r>
            <w:r w:rsidRPr="00F978C2">
              <w:rPr>
                <w:rFonts w:asciiTheme="minorHAnsi" w:hAnsiTheme="minorHAnsi" w:cstheme="minorHAnsi"/>
                <w:color w:val="auto"/>
                <w:sz w:val="20"/>
                <w:szCs w:val="20"/>
                <w:u w:val="single"/>
              </w:rPr>
              <w:t>impact of 4 months additional progress.</w:t>
            </w:r>
          </w:p>
          <w:p w14:paraId="07459315" w14:textId="77777777" w:rsidR="00862637" w:rsidRPr="00123EFE" w:rsidRDefault="00862637">
            <w:pPr>
              <w:pStyle w:val="TableRowCentered"/>
              <w:jc w:val="left"/>
              <w:rPr>
                <w:rFonts w:asciiTheme="minorHAnsi" w:hAnsiTheme="minorHAnsi" w:cstheme="minorHAnsi"/>
                <w:color w:val="auto"/>
                <w:sz w:val="20"/>
              </w:rPr>
            </w:pPr>
          </w:p>
          <w:p w14:paraId="6537F28F" w14:textId="77777777" w:rsidR="00E66558" w:rsidRPr="00123EFE" w:rsidRDefault="00E66558" w:rsidP="00862637">
            <w:pPr>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7E3DE"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6</w:t>
            </w:r>
          </w:p>
        </w:tc>
      </w:tr>
      <w:tr w:rsidR="00123EFE" w:rsidRPr="00123EFE" w14:paraId="7E1BC38D"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3C751"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enhance pupils’ cultural capital by providing a breadth of experiences</w:t>
            </w:r>
          </w:p>
          <w:p w14:paraId="6DFB9E20" w14:textId="77777777" w:rsidR="00F93D17" w:rsidRPr="00123EFE" w:rsidRDefault="00F93D17" w:rsidP="00F93D17">
            <w:pPr>
              <w:pStyle w:val="TableRow"/>
              <w:ind w:left="417"/>
              <w:rPr>
                <w:rFonts w:asciiTheme="minorHAnsi" w:hAnsiTheme="minorHAnsi" w:cstheme="minorHAnsi"/>
                <w:color w:val="auto"/>
                <w:sz w:val="20"/>
                <w:szCs w:val="20"/>
              </w:rPr>
            </w:pPr>
          </w:p>
          <w:p w14:paraId="5027DA4C"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Curriculum planning to ensure that all pupils take part in a wide range of social and cultural experiences, visits and activities. </w:t>
            </w:r>
          </w:p>
          <w:p w14:paraId="70DF9E56" w14:textId="77777777" w:rsidR="00862637" w:rsidRPr="00123EFE" w:rsidRDefault="00862637" w:rsidP="00862637">
            <w:pPr>
              <w:pStyle w:val="TableRow"/>
              <w:rPr>
                <w:rFonts w:asciiTheme="minorHAnsi" w:hAnsiTheme="minorHAnsi" w:cstheme="minorHAnsi"/>
                <w:color w:val="auto"/>
                <w:sz w:val="20"/>
                <w:szCs w:val="20"/>
              </w:rPr>
            </w:pPr>
          </w:p>
          <w:p w14:paraId="58FCDBE1" w14:textId="77777777" w:rsidR="00F93D17" w:rsidRPr="00F93D17"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Through internal and external opportunities, </w:t>
            </w:r>
            <w:proofErr w:type="gramStart"/>
            <w:r w:rsidRPr="00123EFE">
              <w:rPr>
                <w:rFonts w:asciiTheme="minorHAnsi" w:hAnsiTheme="minorHAnsi" w:cstheme="minorHAnsi"/>
                <w:color w:val="auto"/>
                <w:sz w:val="20"/>
                <w:szCs w:val="20"/>
              </w:rPr>
              <w:t>pupils</w:t>
            </w:r>
            <w:proofErr w:type="gramEnd"/>
            <w:r w:rsidRPr="00123EFE">
              <w:rPr>
                <w:rFonts w:asciiTheme="minorHAnsi" w:hAnsiTheme="minorHAnsi" w:cstheme="minorHAnsi"/>
                <w:color w:val="auto"/>
                <w:sz w:val="20"/>
                <w:szCs w:val="20"/>
              </w:rPr>
              <w:t xml:space="preserve"> horizons will be broadened and they will learn more about culture, history, geography and art. </w:t>
            </w:r>
          </w:p>
          <w:p w14:paraId="44E871BC" w14:textId="77777777" w:rsidR="00F93D17" w:rsidRPr="00123EFE" w:rsidRDefault="00F93D17" w:rsidP="00F93D17">
            <w:pPr>
              <w:pStyle w:val="TableRow"/>
              <w:ind w:left="417"/>
              <w:textAlignment w:val="baseline"/>
              <w:rPr>
                <w:rFonts w:asciiTheme="minorHAnsi" w:hAnsiTheme="minorHAnsi" w:cstheme="minorHAnsi"/>
                <w:color w:val="auto"/>
                <w:sz w:val="20"/>
                <w:szCs w:val="20"/>
              </w:rPr>
            </w:pPr>
          </w:p>
          <w:p w14:paraId="793CF760"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Increased opportunities for DA pupils to attend a greater range of extra-curricular clubs.</w:t>
            </w:r>
          </w:p>
          <w:p w14:paraId="144A5D23"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6E24DADE"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lastRenderedPageBreak/>
              <w:t xml:space="preserve">Aspirational visitors and speakers at school/virtually to encourage pupils to desire a positive future. </w:t>
            </w:r>
          </w:p>
          <w:p w14:paraId="738610EB"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0A3C9FB3"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Subsidised cost of trips/residential to aid DA being able to attend. </w:t>
            </w:r>
          </w:p>
          <w:p w14:paraId="637805D2" w14:textId="77777777" w:rsidR="00862637" w:rsidRPr="00123EFE" w:rsidRDefault="00862637">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B6A52" w14:textId="77777777" w:rsidR="00862637" w:rsidRPr="00123EFE" w:rsidRDefault="00862637" w:rsidP="00862637">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Arts participation is defined as involvement in artistic and creative activities, such as dance, drama, music, painting, or sculpture. It can occur either as part of the curriculum or as extra-curricular activity. Overall, the impact of arts participation on academic learning appears to be </w:t>
            </w:r>
            <w:r w:rsidRPr="00123EFE">
              <w:rPr>
                <w:rFonts w:asciiTheme="minorHAnsi" w:hAnsiTheme="minorHAnsi" w:cstheme="minorHAnsi"/>
                <w:color w:val="auto"/>
                <w:sz w:val="20"/>
                <w:szCs w:val="20"/>
                <w:u w:val="single"/>
                <w:shd w:val="clear" w:color="auto" w:fill="FFFFFF"/>
              </w:rPr>
              <w:t>positive with on average 2 months progress made.</w:t>
            </w:r>
          </w:p>
          <w:p w14:paraId="463F29E8" w14:textId="77777777" w:rsidR="00E66558" w:rsidRPr="00123EFE" w:rsidRDefault="00E66558">
            <w:pPr>
              <w:pStyle w:val="TableRowCentered"/>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B90EB"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5</w:t>
            </w:r>
          </w:p>
        </w:tc>
      </w:tr>
    </w:tbl>
    <w:p w14:paraId="2E4BA499" w14:textId="592B4B2D" w:rsidR="00E66558" w:rsidRPr="00123EFE" w:rsidRDefault="00CD4857">
      <w:pPr>
        <w:spacing w:before="240" w:after="0"/>
        <w:rPr>
          <w:rFonts w:asciiTheme="minorHAnsi" w:hAnsiTheme="minorHAnsi" w:cstheme="minorHAnsi"/>
          <w:b/>
          <w:bCs/>
          <w:color w:val="104F75"/>
          <w:sz w:val="28"/>
          <w:szCs w:val="28"/>
        </w:rPr>
      </w:pPr>
      <w:proofErr w:type="gramStart"/>
      <w:r>
        <w:rPr>
          <w:rFonts w:asciiTheme="minorHAnsi" w:hAnsiTheme="minorHAnsi" w:cstheme="minorHAnsi"/>
          <w:b/>
          <w:bCs/>
          <w:color w:val="104F75"/>
          <w:sz w:val="28"/>
          <w:szCs w:val="28"/>
        </w:rPr>
        <w:t>Total</w:t>
      </w:r>
      <w:proofErr w:type="gramEnd"/>
      <w:r>
        <w:rPr>
          <w:rFonts w:asciiTheme="minorHAnsi" w:hAnsiTheme="minorHAnsi" w:cstheme="minorHAnsi"/>
          <w:b/>
          <w:bCs/>
          <w:color w:val="104F75"/>
          <w:sz w:val="28"/>
          <w:szCs w:val="28"/>
        </w:rPr>
        <w:t xml:space="preserve"> spend = £</w:t>
      </w:r>
      <w:r w:rsidR="004A34DD">
        <w:rPr>
          <w:rFonts w:asciiTheme="minorHAnsi" w:hAnsiTheme="minorHAnsi" w:cstheme="minorHAnsi"/>
          <w:b/>
          <w:bCs/>
          <w:color w:val="104F75"/>
          <w:sz w:val="28"/>
          <w:szCs w:val="28"/>
        </w:rPr>
        <w:t>18,000 + £4296 + £3000</w:t>
      </w:r>
    </w:p>
    <w:p w14:paraId="3B7B4B86" w14:textId="77777777" w:rsidR="00E66558" w:rsidRPr="00123EFE" w:rsidRDefault="00E66558" w:rsidP="00120AB1">
      <w:pPr>
        <w:rPr>
          <w:rFonts w:asciiTheme="minorHAnsi" w:hAnsiTheme="minorHAnsi" w:cstheme="minorHAnsi"/>
        </w:rPr>
      </w:pPr>
    </w:p>
    <w:p w14:paraId="73A0F76A"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B: Review of outcomes in the previous academic year</w:t>
      </w:r>
    </w:p>
    <w:p w14:paraId="58683FCB"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Pupil premium strategy outcomes</w:t>
      </w:r>
    </w:p>
    <w:p w14:paraId="4BFCFE09" w14:textId="269D8E6A" w:rsidR="00E66558" w:rsidRDefault="009D71E8">
      <w:pPr>
        <w:rPr>
          <w:rFonts w:asciiTheme="minorHAnsi" w:hAnsiTheme="minorHAnsi" w:cstheme="minorHAnsi"/>
        </w:rPr>
      </w:pPr>
      <w:r w:rsidRPr="00123EFE">
        <w:rPr>
          <w:rFonts w:asciiTheme="minorHAnsi" w:hAnsiTheme="minorHAnsi" w:cstheme="minorHAnsi"/>
        </w:rPr>
        <w:t>This details the impact that our pupil premium activity had on pupils in the 202</w:t>
      </w:r>
      <w:r w:rsidR="008170E0">
        <w:rPr>
          <w:rFonts w:asciiTheme="minorHAnsi" w:hAnsiTheme="minorHAnsi" w:cstheme="minorHAnsi"/>
        </w:rPr>
        <w:t>2</w:t>
      </w:r>
      <w:r w:rsidRPr="00123EFE">
        <w:rPr>
          <w:rFonts w:asciiTheme="minorHAnsi" w:hAnsiTheme="minorHAnsi" w:cstheme="minorHAnsi"/>
        </w:rPr>
        <w:t xml:space="preserve"> to 202</w:t>
      </w:r>
      <w:r w:rsidR="008170E0">
        <w:rPr>
          <w:rFonts w:asciiTheme="minorHAnsi" w:hAnsiTheme="minorHAnsi" w:cstheme="minorHAnsi"/>
        </w:rPr>
        <w:t>3</w:t>
      </w:r>
      <w:r w:rsidRPr="00123EFE">
        <w:rPr>
          <w:rFonts w:asciiTheme="minorHAnsi" w:hAnsiTheme="minorHAnsi" w:cstheme="minorHAnsi"/>
        </w:rPr>
        <w:t xml:space="preserve"> academic year. </w:t>
      </w:r>
    </w:p>
    <w:tbl>
      <w:tblPr>
        <w:tblStyle w:val="TableGrid"/>
        <w:tblW w:w="0" w:type="auto"/>
        <w:tblLook w:val="04A0" w:firstRow="1" w:lastRow="0" w:firstColumn="1" w:lastColumn="0" w:noHBand="0" w:noVBand="1"/>
      </w:tblPr>
      <w:tblGrid>
        <w:gridCol w:w="4743"/>
        <w:gridCol w:w="4743"/>
      </w:tblGrid>
      <w:tr w:rsidR="00374B9C" w14:paraId="70265CA2" w14:textId="77777777" w:rsidTr="5E99AA0C">
        <w:tc>
          <w:tcPr>
            <w:tcW w:w="4743" w:type="dxa"/>
          </w:tcPr>
          <w:p w14:paraId="7B574132" w14:textId="2B72EA32" w:rsidR="00374B9C" w:rsidRDefault="00374B9C" w:rsidP="5E99AA0C">
            <w:pPr>
              <w:rPr>
                <w:rFonts w:asciiTheme="minorHAnsi" w:hAnsiTheme="minorHAnsi" w:cstheme="minorBidi"/>
              </w:rPr>
            </w:pPr>
            <w:r w:rsidRPr="5E99AA0C">
              <w:rPr>
                <w:rFonts w:asciiTheme="minorHAnsi" w:hAnsiTheme="minorHAnsi" w:cstheme="minorBidi"/>
              </w:rPr>
              <w:t>Intended Outcome 202</w:t>
            </w:r>
            <w:r w:rsidR="004A34DD">
              <w:rPr>
                <w:rFonts w:asciiTheme="minorHAnsi" w:hAnsiTheme="minorHAnsi" w:cstheme="minorBidi"/>
              </w:rPr>
              <w:t>3</w:t>
            </w:r>
            <w:r w:rsidRPr="5E99AA0C">
              <w:rPr>
                <w:rFonts w:asciiTheme="minorHAnsi" w:hAnsiTheme="minorHAnsi" w:cstheme="minorBidi"/>
              </w:rPr>
              <w:t xml:space="preserve"> - 202</w:t>
            </w:r>
            <w:r w:rsidR="004A34DD">
              <w:rPr>
                <w:rFonts w:asciiTheme="minorHAnsi" w:hAnsiTheme="minorHAnsi" w:cstheme="minorBidi"/>
              </w:rPr>
              <w:t>4</w:t>
            </w:r>
          </w:p>
        </w:tc>
        <w:tc>
          <w:tcPr>
            <w:tcW w:w="4743" w:type="dxa"/>
          </w:tcPr>
          <w:p w14:paraId="0590C468" w14:textId="77777777" w:rsidR="00374B9C" w:rsidRDefault="00374B9C">
            <w:pPr>
              <w:rPr>
                <w:rFonts w:asciiTheme="minorHAnsi" w:hAnsiTheme="minorHAnsi" w:cstheme="minorHAnsi"/>
              </w:rPr>
            </w:pPr>
            <w:r>
              <w:rPr>
                <w:rFonts w:asciiTheme="minorHAnsi" w:hAnsiTheme="minorHAnsi" w:cstheme="minorHAnsi"/>
              </w:rPr>
              <w:t>Impact</w:t>
            </w:r>
          </w:p>
        </w:tc>
      </w:tr>
      <w:tr w:rsidR="00374B9C" w14:paraId="69B0F5F1" w14:textId="77777777" w:rsidTr="5E99AA0C">
        <w:tc>
          <w:tcPr>
            <w:tcW w:w="4743" w:type="dxa"/>
          </w:tcPr>
          <w:p w14:paraId="3C606FBE" w14:textId="77777777" w:rsidR="00374B9C" w:rsidRDefault="00374B9C">
            <w:pPr>
              <w:rPr>
                <w:rFonts w:asciiTheme="minorHAnsi" w:hAnsiTheme="minorHAnsi" w:cstheme="minorHAnsi"/>
              </w:rPr>
            </w:pPr>
            <w:r>
              <w:rPr>
                <w:rFonts w:asciiTheme="minorHAnsi" w:hAnsiTheme="minorHAnsi" w:cstheme="minorHAnsi"/>
              </w:rPr>
              <w:t xml:space="preserve">Disadvantaged </w:t>
            </w:r>
            <w:proofErr w:type="gramStart"/>
            <w:r>
              <w:rPr>
                <w:rFonts w:asciiTheme="minorHAnsi" w:hAnsiTheme="minorHAnsi" w:cstheme="minorHAnsi"/>
              </w:rPr>
              <w:t>pupil</w:t>
            </w:r>
            <w:proofErr w:type="gramEnd"/>
            <w:r>
              <w:rPr>
                <w:rFonts w:asciiTheme="minorHAnsi" w:hAnsiTheme="minorHAnsi" w:cstheme="minorHAnsi"/>
              </w:rPr>
              <w:t xml:space="preserve"> make at least expected progress from their individual starting points in all areas of the curriculum, with a focus on phonics, reading, writing and maths.</w:t>
            </w:r>
          </w:p>
          <w:p w14:paraId="3A0FF5F2" w14:textId="77777777" w:rsidR="00374B9C" w:rsidRDefault="00374B9C">
            <w:pPr>
              <w:rPr>
                <w:rFonts w:asciiTheme="minorHAnsi" w:hAnsiTheme="minorHAnsi" w:cstheme="minorHAnsi"/>
              </w:rPr>
            </w:pPr>
          </w:p>
          <w:p w14:paraId="287D4EEA" w14:textId="77777777" w:rsidR="00374B9C" w:rsidRDefault="00374B9C">
            <w:pPr>
              <w:rPr>
                <w:rFonts w:asciiTheme="minorHAnsi" w:hAnsiTheme="minorHAnsi" w:cstheme="minorHAnsi"/>
              </w:rPr>
            </w:pPr>
            <w:r>
              <w:rPr>
                <w:rFonts w:asciiTheme="minorHAnsi" w:hAnsiTheme="minorHAnsi" w:cstheme="minorHAnsi"/>
              </w:rPr>
              <w:t xml:space="preserve">The attainment gap is narrowed for between Pupil Premium and Non-Pupil Premium. </w:t>
            </w:r>
          </w:p>
        </w:tc>
        <w:tc>
          <w:tcPr>
            <w:tcW w:w="4743" w:type="dxa"/>
          </w:tcPr>
          <w:p w14:paraId="44437A94" w14:textId="19D934A0" w:rsidR="00374B9C" w:rsidRDefault="00374B9C">
            <w:pPr>
              <w:rPr>
                <w:rFonts w:asciiTheme="minorHAnsi" w:hAnsiTheme="minorHAnsi" w:cstheme="minorHAnsi"/>
              </w:rPr>
            </w:pPr>
            <w:r>
              <w:rPr>
                <w:rFonts w:asciiTheme="minorHAnsi" w:hAnsiTheme="minorHAnsi" w:cstheme="minorHAnsi"/>
              </w:rPr>
              <w:t xml:space="preserve">In </w:t>
            </w:r>
            <w:proofErr w:type="gramStart"/>
            <w:r>
              <w:rPr>
                <w:rFonts w:asciiTheme="minorHAnsi" w:hAnsiTheme="minorHAnsi" w:cstheme="minorHAnsi"/>
              </w:rPr>
              <w:t xml:space="preserve">reading </w:t>
            </w:r>
            <w:r w:rsidR="00264C2B">
              <w:rPr>
                <w:rFonts w:asciiTheme="minorHAnsi" w:hAnsiTheme="minorHAnsi" w:cstheme="minorHAnsi"/>
              </w:rPr>
              <w:t>,</w:t>
            </w:r>
            <w:proofErr w:type="gramEnd"/>
            <w:r w:rsidR="00264C2B">
              <w:rPr>
                <w:rFonts w:asciiTheme="minorHAnsi" w:hAnsiTheme="minorHAnsi" w:cstheme="minorHAnsi"/>
              </w:rPr>
              <w:t xml:space="preserve"> writing and maths end of year data, Free School meals pupils made the expected level of progress in all areas (6 points).</w:t>
            </w:r>
          </w:p>
          <w:p w14:paraId="1CFC7DE5" w14:textId="7F866EA8" w:rsidR="00374B9C" w:rsidRDefault="00374B9C">
            <w:pPr>
              <w:rPr>
                <w:rFonts w:asciiTheme="minorHAnsi" w:hAnsiTheme="minorHAnsi" w:cstheme="minorHAnsi"/>
              </w:rPr>
            </w:pPr>
            <w:r>
              <w:rPr>
                <w:rFonts w:asciiTheme="minorHAnsi" w:hAnsiTheme="minorHAnsi" w:cstheme="minorHAnsi"/>
              </w:rPr>
              <w:t xml:space="preserve">We have successfully implemented Little Wandle across EYFS and Year 1. Monitoring from the Local Authority and the phonics lead </w:t>
            </w:r>
            <w:r w:rsidR="00A47DC8">
              <w:rPr>
                <w:rFonts w:asciiTheme="minorHAnsi" w:hAnsiTheme="minorHAnsi" w:cstheme="minorHAnsi"/>
              </w:rPr>
              <w:t xml:space="preserve">judged the provision as effective and consistently following the scheme. </w:t>
            </w:r>
            <w:r w:rsidR="004A34DD">
              <w:rPr>
                <w:rFonts w:asciiTheme="minorHAnsi" w:hAnsiTheme="minorHAnsi" w:cstheme="minorHAnsi"/>
              </w:rPr>
              <w:t xml:space="preserve">The pass rate for Y1 pupils in 2023/24 was lower than in previous years. This was largely due to the small cohort size. </w:t>
            </w:r>
            <w:r w:rsidR="00806222">
              <w:rPr>
                <w:rFonts w:asciiTheme="minorHAnsi" w:hAnsiTheme="minorHAnsi" w:cstheme="minorHAnsi"/>
              </w:rPr>
              <w:t xml:space="preserve"> </w:t>
            </w:r>
          </w:p>
          <w:p w14:paraId="5F2665DF" w14:textId="77777777" w:rsidR="00806222" w:rsidRDefault="00806222">
            <w:pPr>
              <w:rPr>
                <w:rFonts w:asciiTheme="minorHAnsi" w:hAnsiTheme="minorHAnsi" w:cstheme="minorHAnsi"/>
                <w:b/>
              </w:rPr>
            </w:pPr>
            <w:r w:rsidRPr="00806222">
              <w:rPr>
                <w:rFonts w:asciiTheme="minorHAnsi" w:hAnsiTheme="minorHAnsi" w:cstheme="minorHAnsi"/>
                <w:b/>
              </w:rPr>
              <w:t>Next Steps</w:t>
            </w:r>
          </w:p>
          <w:p w14:paraId="630C25CB" w14:textId="77777777" w:rsidR="00806222" w:rsidRDefault="00806222">
            <w:pPr>
              <w:rPr>
                <w:rFonts w:asciiTheme="minorHAnsi" w:hAnsiTheme="minorHAnsi" w:cstheme="minorHAnsi"/>
              </w:rPr>
            </w:pPr>
            <w:r>
              <w:rPr>
                <w:rFonts w:asciiTheme="minorHAnsi" w:hAnsiTheme="minorHAnsi" w:cstheme="minorHAnsi"/>
              </w:rPr>
              <w:t>Further in-depth analysis of gaps within learning for the pupils who remain off-track. Provision mapping to carefully track further intervention needed.</w:t>
            </w:r>
          </w:p>
          <w:p w14:paraId="2C6BD288" w14:textId="77777777" w:rsidR="00806222" w:rsidRPr="00806222" w:rsidRDefault="00806222">
            <w:pPr>
              <w:rPr>
                <w:rFonts w:asciiTheme="minorHAnsi" w:hAnsiTheme="minorHAnsi" w:cstheme="minorHAnsi"/>
              </w:rPr>
            </w:pPr>
            <w:r>
              <w:rPr>
                <w:rFonts w:asciiTheme="minorHAnsi" w:hAnsiTheme="minorHAnsi" w:cstheme="minorHAnsi"/>
              </w:rPr>
              <w:t xml:space="preserve">Direct NTP funding to support pupils who are not currently reaching their full potential. </w:t>
            </w:r>
          </w:p>
        </w:tc>
      </w:tr>
      <w:tr w:rsidR="00374B9C" w14:paraId="238B1167" w14:textId="77777777" w:rsidTr="5E99AA0C">
        <w:tc>
          <w:tcPr>
            <w:tcW w:w="4743" w:type="dxa"/>
          </w:tcPr>
          <w:p w14:paraId="0580D414" w14:textId="77777777" w:rsidR="00374B9C" w:rsidRDefault="00806222">
            <w:pPr>
              <w:rPr>
                <w:rFonts w:asciiTheme="minorHAnsi" w:hAnsiTheme="minorHAnsi" w:cstheme="minorHAnsi"/>
              </w:rPr>
            </w:pPr>
            <w:r>
              <w:rPr>
                <w:rFonts w:asciiTheme="minorHAnsi" w:hAnsiTheme="minorHAnsi" w:cstheme="minorHAnsi"/>
              </w:rPr>
              <w:t xml:space="preserve">The language deficit for pupils in receipt of PP funding is diminished. </w:t>
            </w:r>
          </w:p>
        </w:tc>
        <w:tc>
          <w:tcPr>
            <w:tcW w:w="4743" w:type="dxa"/>
          </w:tcPr>
          <w:p w14:paraId="4A542DEC" w14:textId="77777777" w:rsidR="00374B9C" w:rsidRDefault="00806222">
            <w:pPr>
              <w:rPr>
                <w:rFonts w:asciiTheme="minorHAnsi" w:hAnsiTheme="minorHAnsi" w:cstheme="minorHAnsi"/>
              </w:rPr>
            </w:pPr>
            <w:r>
              <w:rPr>
                <w:rFonts w:asciiTheme="minorHAnsi" w:hAnsiTheme="minorHAnsi" w:cstheme="minorHAnsi"/>
              </w:rPr>
              <w:t xml:space="preserve">Language and communication have been a high priority and will continue to remain a focus over the coming year. </w:t>
            </w:r>
          </w:p>
          <w:p w14:paraId="1705B797" w14:textId="3643EF13" w:rsidR="001711E0" w:rsidRDefault="001711E0">
            <w:pPr>
              <w:rPr>
                <w:rFonts w:asciiTheme="minorHAnsi" w:hAnsiTheme="minorHAnsi" w:cstheme="minorHAnsi"/>
              </w:rPr>
            </w:pPr>
            <w:r>
              <w:rPr>
                <w:rFonts w:asciiTheme="minorHAnsi" w:hAnsiTheme="minorHAnsi" w:cstheme="minorHAnsi"/>
              </w:rPr>
              <w:t xml:space="preserve">The NELI screening programme was utilised to access the needs of the pupils and external Speech and Language support was accessed for specific pupils. </w:t>
            </w:r>
            <w:r w:rsidR="00264C2B">
              <w:rPr>
                <w:rFonts w:asciiTheme="minorHAnsi" w:hAnsiTheme="minorHAnsi" w:cstheme="minorHAnsi"/>
              </w:rPr>
              <w:t xml:space="preserve">Specific interventions were </w:t>
            </w:r>
            <w:r w:rsidR="00264C2B">
              <w:rPr>
                <w:rFonts w:asciiTheme="minorHAnsi" w:hAnsiTheme="minorHAnsi" w:cstheme="minorHAnsi"/>
              </w:rPr>
              <w:lastRenderedPageBreak/>
              <w:t xml:space="preserve">then implemented following reports from specialists. </w:t>
            </w:r>
          </w:p>
        </w:tc>
      </w:tr>
      <w:tr w:rsidR="00806222" w14:paraId="547A8738" w14:textId="77777777" w:rsidTr="5E99AA0C">
        <w:tc>
          <w:tcPr>
            <w:tcW w:w="4743" w:type="dxa"/>
          </w:tcPr>
          <w:p w14:paraId="0854EF4F" w14:textId="77777777" w:rsidR="00806222" w:rsidRDefault="00806222">
            <w:pPr>
              <w:rPr>
                <w:rFonts w:asciiTheme="minorHAnsi" w:hAnsiTheme="minorHAnsi" w:cstheme="minorHAnsi"/>
              </w:rPr>
            </w:pPr>
            <w:r>
              <w:rPr>
                <w:rFonts w:asciiTheme="minorHAnsi" w:hAnsiTheme="minorHAnsi" w:cstheme="minorHAnsi"/>
              </w:rPr>
              <w:lastRenderedPageBreak/>
              <w:t xml:space="preserve">A strong reading culture if embedded across the school and ensures that all pupils </w:t>
            </w:r>
            <w:r w:rsidR="00AD209E">
              <w:rPr>
                <w:rFonts w:asciiTheme="minorHAnsi" w:hAnsiTheme="minorHAnsi" w:cstheme="minorHAnsi"/>
              </w:rPr>
              <w:t>develop a love of reading.</w:t>
            </w:r>
          </w:p>
        </w:tc>
        <w:tc>
          <w:tcPr>
            <w:tcW w:w="4743" w:type="dxa"/>
          </w:tcPr>
          <w:p w14:paraId="0D438344" w14:textId="4BF345BD" w:rsidR="00806222" w:rsidRDefault="00AD209E">
            <w:pPr>
              <w:rPr>
                <w:rFonts w:asciiTheme="minorHAnsi" w:hAnsiTheme="minorHAnsi" w:cstheme="minorHAnsi"/>
              </w:rPr>
            </w:pPr>
            <w:r>
              <w:rPr>
                <w:rFonts w:asciiTheme="minorHAnsi" w:hAnsiTheme="minorHAnsi" w:cstheme="minorHAnsi"/>
              </w:rPr>
              <w:t xml:space="preserve">Reading has been a key focus across the school over the past year, </w:t>
            </w:r>
            <w:proofErr w:type="gramStart"/>
            <w:r>
              <w:rPr>
                <w:rFonts w:asciiTheme="minorHAnsi" w:hAnsiTheme="minorHAnsi" w:cstheme="minorHAnsi"/>
              </w:rPr>
              <w:t>in particular with</w:t>
            </w:r>
            <w:proofErr w:type="gramEnd"/>
            <w:r>
              <w:rPr>
                <w:rFonts w:asciiTheme="minorHAnsi" w:hAnsiTheme="minorHAnsi" w:cstheme="minorHAnsi"/>
              </w:rPr>
              <w:t xml:space="preserve"> the implementation of Little Wandle phonics scheme. From Year 3 upwards, the children have daily, high quality whole class reading sessions following the Ashley Booth</w:t>
            </w:r>
            <w:r w:rsidR="00264C2B">
              <w:rPr>
                <w:rFonts w:asciiTheme="minorHAnsi" w:hAnsiTheme="minorHAnsi" w:cstheme="minorHAnsi"/>
              </w:rPr>
              <w:t xml:space="preserve"> and Book Study</w:t>
            </w:r>
            <w:r>
              <w:rPr>
                <w:rFonts w:asciiTheme="minorHAnsi" w:hAnsiTheme="minorHAnsi" w:cstheme="minorHAnsi"/>
              </w:rPr>
              <w:t xml:space="preserve"> approach. To support this reading approach, a significant number of </w:t>
            </w:r>
            <w:proofErr w:type="gramStart"/>
            <w:r>
              <w:rPr>
                <w:rFonts w:asciiTheme="minorHAnsi" w:hAnsiTheme="minorHAnsi" w:cstheme="minorHAnsi"/>
              </w:rPr>
              <w:t>high quality</w:t>
            </w:r>
            <w:proofErr w:type="gramEnd"/>
            <w:r>
              <w:rPr>
                <w:rFonts w:asciiTheme="minorHAnsi" w:hAnsiTheme="minorHAnsi" w:cstheme="minorHAnsi"/>
              </w:rPr>
              <w:t xml:space="preserve"> texts have been purchased and these have been well received. </w:t>
            </w:r>
          </w:p>
          <w:p w14:paraId="1C96AFDE" w14:textId="71803AB3" w:rsidR="00AD209E" w:rsidRDefault="00AD209E">
            <w:pPr>
              <w:rPr>
                <w:rFonts w:asciiTheme="minorHAnsi" w:hAnsiTheme="minorHAnsi" w:cstheme="minorHAnsi"/>
              </w:rPr>
            </w:pPr>
            <w:r>
              <w:rPr>
                <w:rFonts w:asciiTheme="minorHAnsi" w:hAnsiTheme="minorHAnsi" w:cstheme="minorHAnsi"/>
              </w:rPr>
              <w:t>Reading assessment data shows that as a group, FSM pupils have made expected progress</w:t>
            </w:r>
            <w:r w:rsidR="001711E0">
              <w:rPr>
                <w:rFonts w:asciiTheme="minorHAnsi" w:hAnsiTheme="minorHAnsi" w:cstheme="minorHAnsi"/>
              </w:rPr>
              <w:t>.</w:t>
            </w:r>
            <w:r>
              <w:rPr>
                <w:rFonts w:asciiTheme="minorHAnsi" w:hAnsiTheme="minorHAnsi" w:cstheme="minorHAnsi"/>
              </w:rPr>
              <w:t xml:space="preserve"> </w:t>
            </w:r>
          </w:p>
          <w:p w14:paraId="100F5764" w14:textId="77777777" w:rsidR="00AD209E" w:rsidRDefault="00AD209E">
            <w:pPr>
              <w:rPr>
                <w:rFonts w:asciiTheme="minorHAnsi" w:hAnsiTheme="minorHAnsi" w:cstheme="minorHAnsi"/>
                <w:b/>
              </w:rPr>
            </w:pPr>
            <w:r w:rsidRPr="00AD209E">
              <w:rPr>
                <w:rFonts w:asciiTheme="minorHAnsi" w:hAnsiTheme="minorHAnsi" w:cstheme="minorHAnsi"/>
                <w:b/>
              </w:rPr>
              <w:t>Next Steps</w:t>
            </w:r>
          </w:p>
          <w:p w14:paraId="6B05E4A6" w14:textId="77777777" w:rsidR="00AD209E" w:rsidRPr="00AD209E" w:rsidRDefault="00AD209E">
            <w:pPr>
              <w:rPr>
                <w:rFonts w:asciiTheme="minorHAnsi" w:hAnsiTheme="minorHAnsi" w:cstheme="minorHAnsi"/>
              </w:rPr>
            </w:pPr>
            <w:r>
              <w:rPr>
                <w:rFonts w:asciiTheme="minorHAnsi" w:hAnsiTheme="minorHAnsi" w:cstheme="minorHAnsi"/>
              </w:rPr>
              <w:t xml:space="preserve">Ensure home reading is consistently tracked and encouraged across all classes and that reading books are high quality and engaging. </w:t>
            </w:r>
          </w:p>
        </w:tc>
      </w:tr>
      <w:tr w:rsidR="00AD209E" w14:paraId="37D59109" w14:textId="77777777" w:rsidTr="5E99AA0C">
        <w:tc>
          <w:tcPr>
            <w:tcW w:w="4743" w:type="dxa"/>
          </w:tcPr>
          <w:p w14:paraId="740218C1" w14:textId="77777777" w:rsidR="00AD209E" w:rsidRDefault="00AD209E">
            <w:pPr>
              <w:rPr>
                <w:rFonts w:asciiTheme="minorHAnsi" w:hAnsiTheme="minorHAnsi" w:cstheme="minorHAnsi"/>
              </w:rPr>
            </w:pPr>
            <w:r>
              <w:rPr>
                <w:rFonts w:asciiTheme="minorHAnsi" w:hAnsiTheme="minorHAnsi" w:cstheme="minorHAnsi"/>
              </w:rPr>
              <w:t>All pupils are exposed to a breadth of experiences to broaden cultural capital and an understanding of the world around them.</w:t>
            </w:r>
          </w:p>
        </w:tc>
        <w:tc>
          <w:tcPr>
            <w:tcW w:w="4743" w:type="dxa"/>
          </w:tcPr>
          <w:p w14:paraId="406FCCB2" w14:textId="77777777" w:rsidR="00AD209E" w:rsidRDefault="00AD209E">
            <w:pPr>
              <w:rPr>
                <w:rFonts w:asciiTheme="minorHAnsi" w:hAnsiTheme="minorHAnsi" w:cstheme="minorHAnsi"/>
              </w:rPr>
            </w:pPr>
            <w:r>
              <w:rPr>
                <w:rFonts w:asciiTheme="minorHAnsi" w:hAnsiTheme="minorHAnsi" w:cstheme="minorHAnsi"/>
              </w:rPr>
              <w:t xml:space="preserve">Parental voice shows that they feel well supported and aware of how they feel the school is best supporting their needs. </w:t>
            </w:r>
          </w:p>
          <w:p w14:paraId="3A0A2FA5" w14:textId="77777777" w:rsidR="00AD209E" w:rsidRDefault="00AD209E">
            <w:pPr>
              <w:rPr>
                <w:rFonts w:asciiTheme="minorHAnsi" w:hAnsiTheme="minorHAnsi" w:cstheme="minorHAnsi"/>
              </w:rPr>
            </w:pPr>
            <w:r>
              <w:rPr>
                <w:rFonts w:asciiTheme="minorHAnsi" w:hAnsiTheme="minorHAnsi" w:cstheme="minorHAnsi"/>
              </w:rPr>
              <w:t xml:space="preserve">Wide range of opportunities offered to all pupils over the year and the funding was successfully used to support the cost of these with specific families. </w:t>
            </w:r>
          </w:p>
          <w:p w14:paraId="0925EE2F" w14:textId="77777777" w:rsidR="00AD209E" w:rsidRDefault="00AD209E">
            <w:pPr>
              <w:rPr>
                <w:rFonts w:asciiTheme="minorHAnsi" w:hAnsiTheme="minorHAnsi" w:cstheme="minorHAnsi"/>
                <w:b/>
              </w:rPr>
            </w:pPr>
            <w:r>
              <w:rPr>
                <w:rFonts w:asciiTheme="minorHAnsi" w:hAnsiTheme="minorHAnsi" w:cstheme="minorHAnsi"/>
                <w:b/>
              </w:rPr>
              <w:t>Next Steps</w:t>
            </w:r>
          </w:p>
          <w:p w14:paraId="4237FCE5" w14:textId="77777777" w:rsidR="00AD209E" w:rsidRDefault="00AD209E">
            <w:pPr>
              <w:rPr>
                <w:rFonts w:asciiTheme="minorHAnsi" w:hAnsiTheme="minorHAnsi" w:cstheme="minorHAnsi"/>
              </w:rPr>
            </w:pPr>
            <w:r>
              <w:rPr>
                <w:rFonts w:asciiTheme="minorHAnsi" w:hAnsiTheme="minorHAnsi" w:cstheme="minorHAnsi"/>
              </w:rPr>
              <w:t>To work with the Sports Premium Lead to ensure that the uptake of clubs for pupils eligible for PP is increased.</w:t>
            </w:r>
          </w:p>
          <w:p w14:paraId="4AED2AE2" w14:textId="77777777" w:rsidR="00AD209E" w:rsidRPr="00AD209E" w:rsidRDefault="00AD209E">
            <w:pPr>
              <w:rPr>
                <w:rFonts w:asciiTheme="minorHAnsi" w:hAnsiTheme="minorHAnsi" w:cstheme="minorHAnsi"/>
              </w:rPr>
            </w:pPr>
            <w:r>
              <w:rPr>
                <w:rFonts w:asciiTheme="minorHAnsi" w:hAnsiTheme="minorHAnsi" w:cstheme="minorHAnsi"/>
              </w:rPr>
              <w:t xml:space="preserve">Obtain Parental voice from all parents. </w:t>
            </w:r>
          </w:p>
        </w:tc>
      </w:tr>
      <w:tr w:rsidR="00AD209E" w14:paraId="28481D9E" w14:textId="77777777" w:rsidTr="5E99AA0C">
        <w:tc>
          <w:tcPr>
            <w:tcW w:w="4743" w:type="dxa"/>
          </w:tcPr>
          <w:p w14:paraId="2D62A6D3" w14:textId="77777777" w:rsidR="00AD209E" w:rsidRDefault="00AD209E">
            <w:pPr>
              <w:rPr>
                <w:rFonts w:asciiTheme="minorHAnsi" w:hAnsiTheme="minorHAnsi" w:cstheme="minorHAnsi"/>
              </w:rPr>
            </w:pPr>
            <w:r>
              <w:rPr>
                <w:rFonts w:asciiTheme="minorHAnsi" w:hAnsiTheme="minorHAnsi" w:cstheme="minorHAnsi"/>
              </w:rPr>
              <w:t xml:space="preserve">Pastoral support is well targeted and effective in ensuring that our most vulnerable pupils </w:t>
            </w:r>
            <w:proofErr w:type="gramStart"/>
            <w:r>
              <w:rPr>
                <w:rFonts w:asciiTheme="minorHAnsi" w:hAnsiTheme="minorHAnsi" w:cstheme="minorHAnsi"/>
              </w:rPr>
              <w:lastRenderedPageBreak/>
              <w:t>eligible  for</w:t>
            </w:r>
            <w:proofErr w:type="gramEnd"/>
            <w:r>
              <w:rPr>
                <w:rFonts w:asciiTheme="minorHAnsi" w:hAnsiTheme="minorHAnsi" w:cstheme="minorHAnsi"/>
              </w:rPr>
              <w:t xml:space="preserve"> PP are fully engaged in all aspects of school life. </w:t>
            </w:r>
          </w:p>
        </w:tc>
        <w:tc>
          <w:tcPr>
            <w:tcW w:w="4743" w:type="dxa"/>
          </w:tcPr>
          <w:p w14:paraId="53C3B18C" w14:textId="77777777" w:rsidR="00AD209E" w:rsidRDefault="00AD209E">
            <w:pPr>
              <w:rPr>
                <w:rFonts w:asciiTheme="minorHAnsi" w:hAnsiTheme="minorHAnsi" w:cstheme="minorHAnsi"/>
              </w:rPr>
            </w:pPr>
            <w:r>
              <w:rPr>
                <w:rFonts w:asciiTheme="minorHAnsi" w:hAnsiTheme="minorHAnsi" w:cstheme="minorHAnsi"/>
              </w:rPr>
              <w:lastRenderedPageBreak/>
              <w:t xml:space="preserve">Strong relationships between home and school of pupils eligible for PP has helped with </w:t>
            </w:r>
            <w:r>
              <w:rPr>
                <w:rFonts w:asciiTheme="minorHAnsi" w:hAnsiTheme="minorHAnsi" w:cstheme="minorHAnsi"/>
              </w:rPr>
              <w:lastRenderedPageBreak/>
              <w:t xml:space="preserve">providing appropriate support and challenging attendance. </w:t>
            </w:r>
          </w:p>
          <w:p w14:paraId="5630AD66" w14:textId="77777777" w:rsidR="00AD209E" w:rsidRDefault="00AD209E">
            <w:pPr>
              <w:rPr>
                <w:rFonts w:asciiTheme="minorHAnsi" w:hAnsiTheme="minorHAnsi" w:cstheme="minorHAnsi"/>
              </w:rPr>
            </w:pPr>
          </w:p>
          <w:p w14:paraId="799DA6CF" w14:textId="4BE539C0" w:rsidR="00AD209E" w:rsidRDefault="002015BD">
            <w:pPr>
              <w:rPr>
                <w:rFonts w:asciiTheme="minorHAnsi" w:hAnsiTheme="minorHAnsi" w:cstheme="minorHAnsi"/>
              </w:rPr>
            </w:pPr>
            <w:r>
              <w:rPr>
                <w:rFonts w:asciiTheme="minorHAnsi" w:hAnsiTheme="minorHAnsi" w:cstheme="minorHAnsi"/>
              </w:rPr>
              <w:t>For the academic year 202</w:t>
            </w:r>
            <w:r w:rsidR="001A2683">
              <w:rPr>
                <w:rFonts w:asciiTheme="minorHAnsi" w:hAnsiTheme="minorHAnsi" w:cstheme="minorHAnsi"/>
              </w:rPr>
              <w:t>3</w:t>
            </w:r>
            <w:r>
              <w:rPr>
                <w:rFonts w:asciiTheme="minorHAnsi" w:hAnsiTheme="minorHAnsi" w:cstheme="minorHAnsi"/>
              </w:rPr>
              <w:t xml:space="preserve"> – 202</w:t>
            </w:r>
            <w:r w:rsidR="001A2683">
              <w:rPr>
                <w:rFonts w:asciiTheme="minorHAnsi" w:hAnsiTheme="minorHAnsi" w:cstheme="minorHAnsi"/>
              </w:rPr>
              <w:t>4,</w:t>
            </w:r>
            <w:r>
              <w:rPr>
                <w:rFonts w:asciiTheme="minorHAnsi" w:hAnsiTheme="minorHAnsi" w:cstheme="minorHAnsi"/>
              </w:rPr>
              <w:t xml:space="preserve"> the </w:t>
            </w:r>
            <w:r w:rsidR="00FF0A98">
              <w:rPr>
                <w:rFonts w:asciiTheme="minorHAnsi" w:hAnsiTheme="minorHAnsi" w:cstheme="minorHAnsi"/>
              </w:rPr>
              <w:t xml:space="preserve">attendance rate for pupils eligible for </w:t>
            </w:r>
            <w:r w:rsidR="001711E0">
              <w:rPr>
                <w:rFonts w:asciiTheme="minorHAnsi" w:hAnsiTheme="minorHAnsi" w:cstheme="minorHAnsi"/>
              </w:rPr>
              <w:t>FSM</w:t>
            </w:r>
            <w:r w:rsidR="00FF0A98">
              <w:rPr>
                <w:rFonts w:asciiTheme="minorHAnsi" w:hAnsiTheme="minorHAnsi" w:cstheme="minorHAnsi"/>
              </w:rPr>
              <w:t xml:space="preserve"> was 9</w:t>
            </w:r>
            <w:r w:rsidR="001A2683">
              <w:rPr>
                <w:rFonts w:asciiTheme="minorHAnsi" w:hAnsiTheme="minorHAnsi" w:cstheme="minorHAnsi"/>
              </w:rPr>
              <w:t>0</w:t>
            </w:r>
            <w:r w:rsidR="00FF0A98">
              <w:rPr>
                <w:rFonts w:asciiTheme="minorHAnsi" w:hAnsiTheme="minorHAnsi" w:cstheme="minorHAnsi"/>
              </w:rPr>
              <w:t xml:space="preserve">%. This is </w:t>
            </w:r>
            <w:proofErr w:type="gramStart"/>
            <w:r w:rsidR="00FF0A98">
              <w:rPr>
                <w:rFonts w:asciiTheme="minorHAnsi" w:hAnsiTheme="minorHAnsi" w:cstheme="minorHAnsi"/>
              </w:rPr>
              <w:t>a</w:t>
            </w:r>
            <w:r w:rsidR="001711E0">
              <w:rPr>
                <w:rFonts w:asciiTheme="minorHAnsi" w:hAnsiTheme="minorHAnsi" w:cstheme="minorHAnsi"/>
              </w:rPr>
              <w:t>n</w:t>
            </w:r>
            <w:proofErr w:type="gramEnd"/>
            <w:r w:rsidR="001711E0">
              <w:rPr>
                <w:rFonts w:asciiTheme="minorHAnsi" w:hAnsiTheme="minorHAnsi" w:cstheme="minorHAnsi"/>
              </w:rPr>
              <w:t xml:space="preserve"> </w:t>
            </w:r>
            <w:r w:rsidR="001A2683">
              <w:rPr>
                <w:rFonts w:asciiTheme="minorHAnsi" w:hAnsiTheme="minorHAnsi" w:cstheme="minorHAnsi"/>
              </w:rPr>
              <w:t>decrease</w:t>
            </w:r>
            <w:r w:rsidR="001711E0">
              <w:rPr>
                <w:rFonts w:asciiTheme="minorHAnsi" w:hAnsiTheme="minorHAnsi" w:cstheme="minorHAnsi"/>
              </w:rPr>
              <w:t xml:space="preserve"> </w:t>
            </w:r>
            <w:r w:rsidR="00FF0A98">
              <w:rPr>
                <w:rFonts w:asciiTheme="minorHAnsi" w:hAnsiTheme="minorHAnsi" w:cstheme="minorHAnsi"/>
              </w:rPr>
              <w:t>from the previous year (9</w:t>
            </w:r>
            <w:r w:rsidR="001A2683">
              <w:rPr>
                <w:rFonts w:asciiTheme="minorHAnsi" w:hAnsiTheme="minorHAnsi" w:cstheme="minorHAnsi"/>
              </w:rPr>
              <w:t>2</w:t>
            </w:r>
            <w:r w:rsidR="00FF0A98">
              <w:rPr>
                <w:rFonts w:asciiTheme="minorHAnsi" w:hAnsiTheme="minorHAnsi" w:cstheme="minorHAnsi"/>
              </w:rPr>
              <w:t xml:space="preserve">%) </w:t>
            </w:r>
            <w:r w:rsidR="001A2683">
              <w:rPr>
                <w:rFonts w:asciiTheme="minorHAnsi" w:hAnsiTheme="minorHAnsi" w:cstheme="minorHAnsi"/>
              </w:rPr>
              <w:t xml:space="preserve">Following updated guidance on managing behaviour, the school will be consistently using FPN’s to managed term time holidays. </w:t>
            </w:r>
          </w:p>
          <w:p w14:paraId="2284134F" w14:textId="77777777" w:rsidR="002015BD" w:rsidRDefault="002015BD">
            <w:pPr>
              <w:rPr>
                <w:rFonts w:asciiTheme="minorHAnsi" w:hAnsiTheme="minorHAnsi" w:cstheme="minorHAnsi"/>
                <w:b/>
              </w:rPr>
            </w:pPr>
            <w:r>
              <w:rPr>
                <w:rFonts w:asciiTheme="minorHAnsi" w:hAnsiTheme="minorHAnsi" w:cstheme="minorHAnsi"/>
                <w:b/>
              </w:rPr>
              <w:t>Next Steps</w:t>
            </w:r>
          </w:p>
          <w:p w14:paraId="14B2788F" w14:textId="77777777" w:rsidR="002015BD" w:rsidRPr="002015BD" w:rsidRDefault="002015BD">
            <w:pPr>
              <w:rPr>
                <w:rFonts w:asciiTheme="minorHAnsi" w:hAnsiTheme="minorHAnsi" w:cstheme="minorHAnsi"/>
              </w:rPr>
            </w:pPr>
            <w:r>
              <w:rPr>
                <w:rFonts w:asciiTheme="minorHAnsi" w:hAnsiTheme="minorHAnsi" w:cstheme="minorHAnsi"/>
              </w:rPr>
              <w:t xml:space="preserve">Continue to track termly attendance data for individual pupils through the PP Passports. Implement Early Help when needed. </w:t>
            </w:r>
          </w:p>
        </w:tc>
      </w:tr>
    </w:tbl>
    <w:p w14:paraId="0CB1309D" w14:textId="30782857" w:rsidR="00E66558" w:rsidRPr="00DC50D4" w:rsidRDefault="009D71E8" w:rsidP="00DC50D4">
      <w:pPr>
        <w:pStyle w:val="Heading2"/>
        <w:spacing w:before="600"/>
        <w:rPr>
          <w:rFonts w:asciiTheme="minorHAnsi" w:hAnsiTheme="minorHAnsi" w:cstheme="minorHAnsi"/>
        </w:rPr>
      </w:pPr>
      <w:r w:rsidRPr="00123EFE">
        <w:rPr>
          <w:rFonts w:asciiTheme="minorHAnsi" w:hAnsiTheme="minorHAnsi" w:cstheme="minorHAnsi"/>
        </w:rPr>
        <w:lastRenderedPageBreak/>
        <w:t>Service pupil premium funding</w:t>
      </w:r>
      <w:r w:rsidR="00DC50D4">
        <w:rPr>
          <w:rFonts w:asciiTheme="minorHAnsi" w:hAnsiTheme="minorHAnsi" w:cstheme="minorHAnsi"/>
        </w:rPr>
        <w:t xml:space="preserve"> 202</w:t>
      </w:r>
      <w:r w:rsidR="001A2683">
        <w:rPr>
          <w:rFonts w:asciiTheme="minorHAnsi" w:hAnsiTheme="minorHAnsi" w:cstheme="minorHAnsi"/>
        </w:rPr>
        <w:t>3</w:t>
      </w:r>
      <w:r w:rsidR="00DC50D4">
        <w:rPr>
          <w:rFonts w:asciiTheme="minorHAnsi" w:hAnsiTheme="minorHAnsi" w:cstheme="minorHAnsi"/>
        </w:rPr>
        <w:t>/</w:t>
      </w:r>
      <w:r w:rsidR="004C3FFD">
        <w:rPr>
          <w:rFonts w:asciiTheme="minorHAnsi" w:hAnsiTheme="minorHAnsi" w:cstheme="minorHAnsi"/>
        </w:rPr>
        <w:t>2</w:t>
      </w:r>
      <w:r w:rsidR="001A2683">
        <w:rPr>
          <w:rFonts w:asciiTheme="minorHAnsi" w:hAnsiTheme="minorHAnsi" w:cstheme="minorHAnsi"/>
        </w:rPr>
        <w:t>4</w:t>
      </w:r>
      <w:r w:rsidR="00DC50D4">
        <w:rPr>
          <w:rFonts w:asciiTheme="minorHAnsi" w:hAnsiTheme="minorHAnsi" w:cstheme="minorHAnsi"/>
        </w:rPr>
        <w:t xml:space="preserve"> review</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1738C7EE"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A32DE9" w14:textId="77777777" w:rsidR="00E66558" w:rsidRPr="00123EFE" w:rsidRDefault="009D71E8">
            <w:pPr>
              <w:pStyle w:val="TableHeader"/>
              <w:jc w:val="left"/>
              <w:rPr>
                <w:rFonts w:asciiTheme="minorHAnsi" w:hAnsiTheme="minorHAnsi" w:cstheme="minorHAnsi"/>
              </w:rPr>
            </w:pPr>
            <w:bookmarkStart w:id="18" w:name="_Hlk80604898"/>
            <w:r w:rsidRPr="00123EFE">
              <w:rPr>
                <w:rFonts w:asciiTheme="minorHAnsi" w:hAnsiTheme="minorHAnsi" w:cstheme="minorHAnsi"/>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5431A8"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bCs/>
              </w:rPr>
              <w:t xml:space="preserve">Details </w:t>
            </w:r>
          </w:p>
        </w:tc>
      </w:tr>
      <w:tr w:rsidR="00E66558" w:rsidRPr="00123EFE" w14:paraId="2E9F14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32886"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D924A" w14:textId="66061CBB" w:rsidR="00E66558" w:rsidRPr="00F93D17" w:rsidRDefault="001A2683" w:rsidP="00531ACA">
            <w:pPr>
              <w:pStyle w:val="TableRowCentered"/>
              <w:numPr>
                <w:ilvl w:val="0"/>
                <w:numId w:val="14"/>
              </w:numPr>
              <w:jc w:val="left"/>
              <w:rPr>
                <w:rFonts w:asciiTheme="minorHAnsi" w:hAnsiTheme="minorHAnsi" w:cstheme="minorHAnsi"/>
                <w:sz w:val="20"/>
              </w:rPr>
            </w:pPr>
            <w:r>
              <w:rPr>
                <w:rFonts w:asciiTheme="minorHAnsi" w:hAnsiTheme="minorHAnsi" w:cstheme="minorHAnsi"/>
                <w:sz w:val="20"/>
              </w:rPr>
              <w:t xml:space="preserve">Utilising </w:t>
            </w:r>
            <w:r w:rsidR="00531ACA" w:rsidRPr="00F93D17">
              <w:rPr>
                <w:rFonts w:asciiTheme="minorHAnsi" w:hAnsiTheme="minorHAnsi" w:cstheme="minorHAnsi"/>
                <w:sz w:val="20"/>
              </w:rPr>
              <w:t xml:space="preserve">the Little Troopers programme to support the emotional wellbeing of services pupils. </w:t>
            </w:r>
          </w:p>
          <w:p w14:paraId="7FE09889"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Attendance at Little Troopers workshops so that Service pupils can remotely meet and interact with other pupils </w:t>
            </w:r>
            <w:r w:rsidR="00DC50D4">
              <w:rPr>
                <w:rFonts w:asciiTheme="minorHAnsi" w:hAnsiTheme="minorHAnsi" w:cstheme="minorHAnsi"/>
                <w:sz w:val="20"/>
              </w:rPr>
              <w:t>from</w:t>
            </w:r>
            <w:r w:rsidRPr="00F93D17">
              <w:rPr>
                <w:rFonts w:asciiTheme="minorHAnsi" w:hAnsiTheme="minorHAnsi" w:cstheme="minorHAnsi"/>
                <w:sz w:val="20"/>
              </w:rPr>
              <w:t xml:space="preserve"> similar circumstances.</w:t>
            </w:r>
          </w:p>
          <w:p w14:paraId="3FDC722C"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Access to Emotional Literacy Support </w:t>
            </w:r>
            <w:r w:rsidR="00DC50D4">
              <w:rPr>
                <w:rFonts w:asciiTheme="minorHAnsi" w:hAnsiTheme="minorHAnsi" w:cstheme="minorHAnsi"/>
                <w:sz w:val="20"/>
              </w:rPr>
              <w:t xml:space="preserve">Assistant </w:t>
            </w:r>
            <w:r w:rsidRPr="00F93D17">
              <w:rPr>
                <w:rFonts w:asciiTheme="minorHAnsi" w:hAnsiTheme="minorHAnsi" w:cstheme="minorHAnsi"/>
                <w:sz w:val="20"/>
              </w:rPr>
              <w:t>sessions and CASY counselling sessions to support wellbeing and any issues when they arise.</w:t>
            </w:r>
          </w:p>
        </w:tc>
      </w:tr>
      <w:tr w:rsidR="00E66558" w:rsidRPr="00123EFE" w14:paraId="198FE2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ED8BB"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E3BFF"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The children enjoyed the opportunities to engage with other </w:t>
            </w:r>
            <w:r w:rsidR="00DC50D4">
              <w:rPr>
                <w:rFonts w:asciiTheme="minorHAnsi" w:hAnsiTheme="minorHAnsi" w:cstheme="minorHAnsi"/>
                <w:sz w:val="20"/>
              </w:rPr>
              <w:t>S</w:t>
            </w:r>
            <w:r w:rsidRPr="00F93D17">
              <w:rPr>
                <w:rFonts w:asciiTheme="minorHAnsi" w:hAnsiTheme="minorHAnsi" w:cstheme="minorHAnsi"/>
                <w:sz w:val="20"/>
              </w:rPr>
              <w:t xml:space="preserve">ervices pupils at the workshops offered throughout the year. </w:t>
            </w:r>
          </w:p>
          <w:p w14:paraId="54206FC7"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Support given to specific families who had a parent deployed away from the family home. </w:t>
            </w:r>
          </w:p>
          <w:p w14:paraId="26BDE856"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Successful take up of wellbeing sessions with ELSA and CASY. </w:t>
            </w:r>
          </w:p>
        </w:tc>
      </w:tr>
    </w:tbl>
    <w:bookmarkEnd w:id="14"/>
    <w:bookmarkEnd w:id="15"/>
    <w:bookmarkEnd w:id="17"/>
    <w:bookmarkEnd w:id="18"/>
    <w:p w14:paraId="315FFD4F" w14:textId="77777777" w:rsidR="004C3FFD" w:rsidRPr="00122859" w:rsidRDefault="00122859">
      <w:pPr>
        <w:rPr>
          <w:rFonts w:asciiTheme="minorHAnsi" w:hAnsiTheme="minorHAnsi" w:cstheme="minorHAnsi"/>
          <w:i/>
        </w:rPr>
      </w:pPr>
      <w:r w:rsidRPr="00122859">
        <w:rPr>
          <w:rFonts w:asciiTheme="minorHAnsi" w:hAnsiTheme="minorHAnsi" w:cstheme="minorHAnsi"/>
          <w:i/>
        </w:rPr>
        <w:t>Externally Provided Programmes</w:t>
      </w:r>
    </w:p>
    <w:p w14:paraId="31C08655" w14:textId="77777777" w:rsidR="00122859" w:rsidRDefault="00122859">
      <w:pPr>
        <w:rPr>
          <w:rFonts w:asciiTheme="minorHAnsi" w:hAnsiTheme="minorHAnsi" w:cstheme="minorHAnsi"/>
          <w:i/>
        </w:rPr>
      </w:pPr>
      <w:r w:rsidRPr="00122859">
        <w:rPr>
          <w:rFonts w:asciiTheme="minorHAnsi" w:hAnsiTheme="minorHAnsi" w:cstheme="minorHAnsi"/>
          <w:i/>
        </w:rPr>
        <w:t xml:space="preserve">Please indicate the names of any non- DFE programmes that you purchased in the previous academic year. This will help the Department for Education identify which ones are popular in England. </w:t>
      </w:r>
    </w:p>
    <w:tbl>
      <w:tblPr>
        <w:tblW w:w="5000" w:type="pct"/>
        <w:tblCellMar>
          <w:left w:w="10" w:type="dxa"/>
          <w:right w:w="10" w:type="dxa"/>
        </w:tblCellMar>
        <w:tblLook w:val="04A0" w:firstRow="1" w:lastRow="0" w:firstColumn="1" w:lastColumn="0" w:noHBand="0" w:noVBand="1"/>
      </w:tblPr>
      <w:tblGrid>
        <w:gridCol w:w="4815"/>
        <w:gridCol w:w="4671"/>
      </w:tblGrid>
      <w:tr w:rsidR="00122859" w:rsidRPr="00123EFE" w14:paraId="5CBB6110"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265773" w14:textId="77777777" w:rsidR="00122859" w:rsidRPr="00123EFE" w:rsidRDefault="00122859" w:rsidP="00B77AD7">
            <w:pPr>
              <w:pStyle w:val="TableHeader"/>
              <w:jc w:val="left"/>
              <w:rPr>
                <w:rFonts w:asciiTheme="minorHAnsi" w:hAnsiTheme="minorHAnsi" w:cstheme="minorHAnsi"/>
              </w:rPr>
            </w:pPr>
            <w:r>
              <w:rPr>
                <w:rFonts w:asciiTheme="minorHAnsi" w:hAnsiTheme="minorHAnsi" w:cstheme="minorHAnsi"/>
                <w:bCs/>
              </w:rP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366207" w14:textId="77777777" w:rsidR="00122859" w:rsidRPr="00123EFE" w:rsidRDefault="00122859" w:rsidP="00B77AD7">
            <w:pPr>
              <w:pStyle w:val="TableHeader"/>
              <w:jc w:val="left"/>
              <w:rPr>
                <w:rFonts w:asciiTheme="minorHAnsi" w:hAnsiTheme="minorHAnsi" w:cstheme="minorHAnsi"/>
              </w:rPr>
            </w:pPr>
            <w:r>
              <w:rPr>
                <w:rFonts w:asciiTheme="minorHAnsi" w:hAnsiTheme="minorHAnsi" w:cstheme="minorHAnsi"/>
                <w:bCs/>
              </w:rPr>
              <w:t xml:space="preserve">Provider </w:t>
            </w:r>
          </w:p>
        </w:tc>
      </w:tr>
      <w:tr w:rsidR="00122859" w:rsidRPr="00F93D17" w14:paraId="73CE2564"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3FACB" w14:textId="77777777" w:rsidR="00122859" w:rsidRPr="00F93D17" w:rsidRDefault="00122859" w:rsidP="00B77AD7">
            <w:pPr>
              <w:pStyle w:val="TableRow"/>
              <w:rPr>
                <w:rFonts w:asciiTheme="minorHAnsi" w:hAnsiTheme="minorHAnsi" w:cstheme="minorHAnsi"/>
                <w:sz w:val="20"/>
                <w:szCs w:val="20"/>
              </w:rPr>
            </w:pPr>
            <w:r>
              <w:rPr>
                <w:rFonts w:asciiTheme="minorHAnsi" w:hAnsiTheme="minorHAnsi" w:cstheme="minorHAnsi"/>
                <w:sz w:val="20"/>
                <w:szCs w:val="20"/>
              </w:rPr>
              <w:t>Little Wandle Letters and Sounds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7CC74" w14:textId="77777777" w:rsidR="00122859" w:rsidRPr="00F93D17" w:rsidRDefault="00122859" w:rsidP="00122859">
            <w:pPr>
              <w:pStyle w:val="TableRowCentered"/>
              <w:jc w:val="left"/>
              <w:rPr>
                <w:rFonts w:asciiTheme="minorHAnsi" w:hAnsiTheme="minorHAnsi" w:cstheme="minorHAnsi"/>
                <w:sz w:val="20"/>
              </w:rPr>
            </w:pPr>
            <w:r>
              <w:rPr>
                <w:rFonts w:asciiTheme="minorHAnsi" w:hAnsiTheme="minorHAnsi" w:cstheme="minorHAnsi"/>
                <w:sz w:val="20"/>
              </w:rPr>
              <w:t>Wandle Learning Trust</w:t>
            </w:r>
          </w:p>
        </w:tc>
      </w:tr>
      <w:tr w:rsidR="00122859" w:rsidRPr="00F93D17" w14:paraId="62F8D08A"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7600" w14:textId="77777777" w:rsidR="00122859" w:rsidRDefault="00122859" w:rsidP="00B77AD7">
            <w:pPr>
              <w:pStyle w:val="TableRow"/>
              <w:rPr>
                <w:rFonts w:asciiTheme="minorHAnsi" w:hAnsiTheme="minorHAnsi" w:cstheme="minorHAnsi"/>
                <w:sz w:val="20"/>
                <w:szCs w:val="20"/>
              </w:rPr>
            </w:pPr>
            <w:r>
              <w:rPr>
                <w:rFonts w:asciiTheme="minorHAnsi" w:hAnsiTheme="minorHAnsi" w:cstheme="minorHAnsi"/>
                <w:sz w:val="20"/>
                <w:szCs w:val="20"/>
              </w:rPr>
              <w:t>Literacy Shed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4CAB9"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Ed Shed</w:t>
            </w:r>
          </w:p>
        </w:tc>
      </w:tr>
      <w:tr w:rsidR="00122859" w:rsidRPr="00F93D17" w14:paraId="5D4510E7"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44DC0"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Complete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80278"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Youth Sport Trust</w:t>
            </w:r>
          </w:p>
        </w:tc>
      </w:tr>
      <w:tr w:rsidR="00122859" w:rsidRPr="00F93D17" w14:paraId="4A050374"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FC749"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Teach Active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CCE68"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Teach Active</w:t>
            </w:r>
          </w:p>
        </w:tc>
      </w:tr>
      <w:tr w:rsidR="00122859" w:rsidRPr="00F93D17" w14:paraId="0565C1CE"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26E96"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Times Table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4DDB9"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TTRS</w:t>
            </w:r>
          </w:p>
        </w:tc>
      </w:tr>
      <w:tr w:rsidR="00122859" w:rsidRPr="00F93D17" w14:paraId="030B93FB"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B031" w14:textId="77777777" w:rsidR="00122859" w:rsidRDefault="00122859" w:rsidP="00122859">
            <w:pPr>
              <w:pStyle w:val="TableRow"/>
              <w:ind w:left="0"/>
              <w:rPr>
                <w:rFonts w:asciiTheme="minorHAnsi" w:hAnsiTheme="minorHAnsi" w:cstheme="minorHAnsi"/>
                <w:sz w:val="20"/>
                <w:szCs w:val="20"/>
              </w:rPr>
            </w:pPr>
            <w:proofErr w:type="spellStart"/>
            <w:r>
              <w:rPr>
                <w:rFonts w:asciiTheme="minorHAnsi" w:hAnsiTheme="minorHAnsi" w:cstheme="minorHAnsi"/>
                <w:sz w:val="20"/>
                <w:szCs w:val="20"/>
              </w:rPr>
              <w:t>Grammarsaurus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06BFE" w14:textId="77777777" w:rsidR="00122859" w:rsidRDefault="00122859" w:rsidP="00122859">
            <w:pPr>
              <w:pStyle w:val="TableRowCentered"/>
              <w:jc w:val="left"/>
              <w:rPr>
                <w:rFonts w:asciiTheme="minorHAnsi" w:hAnsiTheme="minorHAnsi" w:cstheme="minorHAnsi"/>
                <w:sz w:val="20"/>
              </w:rPr>
            </w:pPr>
            <w:proofErr w:type="spellStart"/>
            <w:r>
              <w:rPr>
                <w:rFonts w:asciiTheme="minorHAnsi" w:hAnsiTheme="minorHAnsi" w:cstheme="minorHAnsi"/>
                <w:sz w:val="20"/>
              </w:rPr>
              <w:t>Grammarsaurus</w:t>
            </w:r>
            <w:proofErr w:type="spellEnd"/>
          </w:p>
        </w:tc>
      </w:tr>
    </w:tbl>
    <w:p w14:paraId="61829076" w14:textId="77777777" w:rsidR="00122859" w:rsidRDefault="00122859">
      <w:pPr>
        <w:rPr>
          <w:rFonts w:asciiTheme="minorHAnsi" w:hAnsiTheme="minorHAnsi" w:cstheme="minorHAnsi"/>
          <w:i/>
        </w:rPr>
      </w:pPr>
    </w:p>
    <w:p w14:paraId="2BA226A1" w14:textId="77777777" w:rsidR="00122859" w:rsidRPr="00122859" w:rsidRDefault="00122859">
      <w:pPr>
        <w:rPr>
          <w:rFonts w:asciiTheme="minorHAnsi" w:hAnsiTheme="minorHAnsi" w:cstheme="minorHAnsi"/>
          <w:i/>
        </w:rPr>
      </w:pPr>
    </w:p>
    <w:sectPr w:rsidR="00122859" w:rsidRPr="00122859">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4B5B7" w14:textId="77777777" w:rsidR="00817F81" w:rsidRDefault="00817F81">
      <w:pPr>
        <w:spacing w:after="0" w:line="240" w:lineRule="auto"/>
      </w:pPr>
      <w:r>
        <w:separator/>
      </w:r>
    </w:p>
  </w:endnote>
  <w:endnote w:type="continuationSeparator" w:id="0">
    <w:p w14:paraId="66204FF1" w14:textId="77777777" w:rsidR="00817F81" w:rsidRDefault="0081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8821A" w14:textId="77777777" w:rsidR="00817F81" w:rsidRDefault="00817F81">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F0D7D" w14:textId="77777777" w:rsidR="00817F81" w:rsidRDefault="00817F81">
      <w:pPr>
        <w:spacing w:after="0" w:line="240" w:lineRule="auto"/>
      </w:pPr>
      <w:r>
        <w:separator/>
      </w:r>
    </w:p>
  </w:footnote>
  <w:footnote w:type="continuationSeparator" w:id="0">
    <w:p w14:paraId="6B62F1B3" w14:textId="77777777" w:rsidR="00817F81" w:rsidRDefault="00817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D93B2" w14:textId="77777777" w:rsidR="00817F81" w:rsidRDefault="00817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92932"/>
    <w:multiLevelType w:val="multilevel"/>
    <w:tmpl w:val="3CF02636"/>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F26464"/>
    <w:multiLevelType w:val="hybridMultilevel"/>
    <w:tmpl w:val="8C587266"/>
    <w:lvl w:ilvl="0" w:tplc="6546BE3C">
      <w:start w:val="9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E6325C"/>
    <w:multiLevelType w:val="hybridMultilevel"/>
    <w:tmpl w:val="A1ACB27A"/>
    <w:lvl w:ilvl="0" w:tplc="3B04895A">
      <w:start w:val="90"/>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1B5DE0"/>
    <w:multiLevelType w:val="hybridMultilevel"/>
    <w:tmpl w:val="30C66E7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934296"/>
    <w:multiLevelType w:val="multilevel"/>
    <w:tmpl w:val="61BCEDF8"/>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0760864"/>
    <w:multiLevelType w:val="multilevel"/>
    <w:tmpl w:val="2654D87A"/>
    <w:lvl w:ilvl="0">
      <w:numFmt w:val="bullet"/>
      <w:lvlText w:val="-"/>
      <w:lvlJc w:val="left"/>
      <w:pPr>
        <w:ind w:left="417" w:hanging="360"/>
      </w:pPr>
      <w:rPr>
        <w:rFonts w:ascii="Arial" w:eastAsia="Calibri"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12196795">
    <w:abstractNumId w:val="6"/>
  </w:num>
  <w:num w:numId="2" w16cid:durableId="201406954">
    <w:abstractNumId w:val="3"/>
  </w:num>
  <w:num w:numId="3" w16cid:durableId="841120801">
    <w:abstractNumId w:val="7"/>
  </w:num>
  <w:num w:numId="4" w16cid:durableId="1054743666">
    <w:abstractNumId w:val="9"/>
  </w:num>
  <w:num w:numId="5" w16cid:durableId="42607790">
    <w:abstractNumId w:val="1"/>
  </w:num>
  <w:num w:numId="6" w16cid:durableId="232662163">
    <w:abstractNumId w:val="11"/>
  </w:num>
  <w:num w:numId="7" w16cid:durableId="1893614932">
    <w:abstractNumId w:val="14"/>
  </w:num>
  <w:num w:numId="8" w16cid:durableId="1802963887">
    <w:abstractNumId w:val="18"/>
  </w:num>
  <w:num w:numId="9" w16cid:durableId="1197697156">
    <w:abstractNumId w:val="16"/>
  </w:num>
  <w:num w:numId="10" w16cid:durableId="1715156012">
    <w:abstractNumId w:val="15"/>
  </w:num>
  <w:num w:numId="11" w16cid:durableId="708333551">
    <w:abstractNumId w:val="4"/>
  </w:num>
  <w:num w:numId="12" w16cid:durableId="1131441115">
    <w:abstractNumId w:val="17"/>
  </w:num>
  <w:num w:numId="13" w16cid:durableId="1347244929">
    <w:abstractNumId w:val="13"/>
  </w:num>
  <w:num w:numId="14" w16cid:durableId="2033989082">
    <w:abstractNumId w:val="2"/>
  </w:num>
  <w:num w:numId="15" w16cid:durableId="2012025649">
    <w:abstractNumId w:val="0"/>
  </w:num>
  <w:num w:numId="16" w16cid:durableId="871962671">
    <w:abstractNumId w:val="10"/>
  </w:num>
  <w:num w:numId="17" w16cid:durableId="1342273971">
    <w:abstractNumId w:val="12"/>
  </w:num>
  <w:num w:numId="18" w16cid:durableId="2086298542">
    <w:abstractNumId w:val="5"/>
  </w:num>
  <w:num w:numId="19" w16cid:durableId="13033416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BD3"/>
    <w:rsid w:val="00012DEB"/>
    <w:rsid w:val="00066B73"/>
    <w:rsid w:val="000A0B38"/>
    <w:rsid w:val="000C539C"/>
    <w:rsid w:val="00107568"/>
    <w:rsid w:val="00120AB1"/>
    <w:rsid w:val="00122859"/>
    <w:rsid w:val="001238C5"/>
    <w:rsid w:val="00123EFE"/>
    <w:rsid w:val="00150585"/>
    <w:rsid w:val="001711E0"/>
    <w:rsid w:val="001A2683"/>
    <w:rsid w:val="001F71AC"/>
    <w:rsid w:val="002015BD"/>
    <w:rsid w:val="00264C2B"/>
    <w:rsid w:val="002D4665"/>
    <w:rsid w:val="002E1C4E"/>
    <w:rsid w:val="003638F3"/>
    <w:rsid w:val="00374B9C"/>
    <w:rsid w:val="004044AA"/>
    <w:rsid w:val="004A34DD"/>
    <w:rsid w:val="004C3FFD"/>
    <w:rsid w:val="004E45FE"/>
    <w:rsid w:val="00507F20"/>
    <w:rsid w:val="00531ACA"/>
    <w:rsid w:val="00561459"/>
    <w:rsid w:val="00676061"/>
    <w:rsid w:val="006E7FB1"/>
    <w:rsid w:val="00714074"/>
    <w:rsid w:val="00741B9E"/>
    <w:rsid w:val="007C2F04"/>
    <w:rsid w:val="00806222"/>
    <w:rsid w:val="008170E0"/>
    <w:rsid w:val="00817F81"/>
    <w:rsid w:val="00862637"/>
    <w:rsid w:val="00957E42"/>
    <w:rsid w:val="00963306"/>
    <w:rsid w:val="009D71E8"/>
    <w:rsid w:val="00A34461"/>
    <w:rsid w:val="00A47DC8"/>
    <w:rsid w:val="00A74069"/>
    <w:rsid w:val="00AA4201"/>
    <w:rsid w:val="00AD209E"/>
    <w:rsid w:val="00AD4FA8"/>
    <w:rsid w:val="00B070FD"/>
    <w:rsid w:val="00B10172"/>
    <w:rsid w:val="00B14251"/>
    <w:rsid w:val="00B77AD7"/>
    <w:rsid w:val="00BA2D33"/>
    <w:rsid w:val="00BE4BB0"/>
    <w:rsid w:val="00C11688"/>
    <w:rsid w:val="00C54877"/>
    <w:rsid w:val="00CD3E98"/>
    <w:rsid w:val="00CD4857"/>
    <w:rsid w:val="00D11A05"/>
    <w:rsid w:val="00D21C40"/>
    <w:rsid w:val="00D31124"/>
    <w:rsid w:val="00D33FE5"/>
    <w:rsid w:val="00D47DA2"/>
    <w:rsid w:val="00DB5E1D"/>
    <w:rsid w:val="00DC431E"/>
    <w:rsid w:val="00DC50D4"/>
    <w:rsid w:val="00E458FF"/>
    <w:rsid w:val="00E66558"/>
    <w:rsid w:val="00F520CA"/>
    <w:rsid w:val="00F93D17"/>
    <w:rsid w:val="00F978C2"/>
    <w:rsid w:val="00FD221C"/>
    <w:rsid w:val="00FF0A98"/>
    <w:rsid w:val="05DB4754"/>
    <w:rsid w:val="28C0F3BB"/>
    <w:rsid w:val="52867421"/>
    <w:rsid w:val="5E99AA0C"/>
    <w:rsid w:val="60768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686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D11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rsid w:val="00C54877"/>
    <w:rPr>
      <w:color w:val="808080"/>
    </w:rPr>
  </w:style>
  <w:style w:type="paragraph" w:styleId="NormalWeb">
    <w:name w:val="Normal (Web)"/>
    <w:basedOn w:val="Normal"/>
    <w:rsid w:val="00963306"/>
    <w:pPr>
      <w:suppressAutoHyphens w:val="0"/>
      <w:spacing w:before="100" w:after="100" w:line="240" w:lineRule="auto"/>
    </w:pPr>
    <w:rPr>
      <w:rFonts w:ascii="Times New Roman" w:hAnsi="Times New Roman"/>
      <w:color w:val="auto"/>
    </w:rPr>
  </w:style>
  <w:style w:type="character" w:customStyle="1" w:styleId="normaltextrun">
    <w:name w:val="normaltextrun"/>
    <w:basedOn w:val="DefaultParagraphFont"/>
    <w:rsid w:val="00C11688"/>
  </w:style>
  <w:style w:type="character" w:customStyle="1" w:styleId="eop">
    <w:name w:val="eop"/>
    <w:basedOn w:val="DefaultParagraphFont"/>
    <w:rsid w:val="00C1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Donna Winters</cp:lastModifiedBy>
  <cp:revision>2</cp:revision>
  <cp:lastPrinted>2014-09-17T13:26:00Z</cp:lastPrinted>
  <dcterms:created xsi:type="dcterms:W3CDTF">2024-09-18T12:28:00Z</dcterms:created>
  <dcterms:modified xsi:type="dcterms:W3CDTF">2024-09-18T12:28:00Z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