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5ED6908" w14:textId="252E584E" w:rsidR="0069539B" w:rsidRDefault="00F61EF5">
      <w:pPr>
        <w:pStyle w:val="BodyText"/>
        <w:rPr>
          <w:rFonts w:ascii="Times New Roman"/>
          <w:sz w:val="20"/>
        </w:rPr>
      </w:pPr>
      <w:r>
        <w:rPr>
          <w:noProof/>
          <w:lang w:val="en-GB" w:eastAsia="en-GB"/>
        </w:rPr>
        <w:drawing>
          <wp:anchor distT="0" distB="0" distL="114300" distR="114300" simplePos="0" relativeHeight="251658752" behindDoc="1" locked="0" layoutInCell="1" allowOverlap="1" wp14:anchorId="093B673F" wp14:editId="6C898C1E">
            <wp:simplePos x="0" y="0"/>
            <wp:positionH relativeFrom="column">
              <wp:posOffset>-323851</wp:posOffset>
            </wp:positionH>
            <wp:positionV relativeFrom="paragraph">
              <wp:posOffset>9525</wp:posOffset>
            </wp:positionV>
            <wp:extent cx="10682705" cy="7553325"/>
            <wp:effectExtent l="0" t="0" r="4445" b="0"/>
            <wp:wrapNone/>
            <wp:docPr id="869493838" name="Picture 3" descr="A brochure of a young chil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9493838" name="Picture 3" descr="A brochure of a young child&#10;&#10;Description automatically generated"/>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0688821" cy="7557649"/>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FE33040" w14:textId="3A472BB1" w:rsidR="0069539B" w:rsidRDefault="0069539B">
      <w:pPr>
        <w:pStyle w:val="BodyText"/>
        <w:rPr>
          <w:rFonts w:ascii="Times New Roman"/>
          <w:sz w:val="20"/>
        </w:rPr>
      </w:pPr>
    </w:p>
    <w:p w14:paraId="69BEC0A5" w14:textId="77777777" w:rsidR="0069539B" w:rsidRDefault="0069539B">
      <w:pPr>
        <w:pStyle w:val="BodyText"/>
        <w:rPr>
          <w:rFonts w:ascii="Times New Roman"/>
          <w:sz w:val="20"/>
        </w:rPr>
      </w:pPr>
    </w:p>
    <w:p w14:paraId="55F15906" w14:textId="28461F5F" w:rsidR="0069539B" w:rsidRDefault="0069539B">
      <w:pPr>
        <w:pStyle w:val="BodyText"/>
        <w:rPr>
          <w:rFonts w:ascii="Times New Roman"/>
          <w:sz w:val="29"/>
        </w:rPr>
      </w:pPr>
    </w:p>
    <w:p w14:paraId="620E0CB3" w14:textId="77777777" w:rsidR="0069539B" w:rsidRDefault="0069539B">
      <w:pPr>
        <w:pStyle w:val="BodyText"/>
        <w:rPr>
          <w:sz w:val="20"/>
        </w:rPr>
      </w:pPr>
    </w:p>
    <w:p w14:paraId="500A10CF" w14:textId="77777777" w:rsidR="0069539B" w:rsidRDefault="0069539B">
      <w:pPr>
        <w:pStyle w:val="BodyText"/>
        <w:rPr>
          <w:sz w:val="20"/>
        </w:rPr>
      </w:pPr>
    </w:p>
    <w:p w14:paraId="2D33B09D" w14:textId="77777777" w:rsidR="0069539B" w:rsidRDefault="0069539B">
      <w:pPr>
        <w:pStyle w:val="BodyText"/>
        <w:rPr>
          <w:sz w:val="20"/>
        </w:rPr>
      </w:pPr>
    </w:p>
    <w:p w14:paraId="51E00D6E" w14:textId="77777777" w:rsidR="0069539B" w:rsidRDefault="0069539B">
      <w:pPr>
        <w:pStyle w:val="BodyText"/>
        <w:rPr>
          <w:sz w:val="20"/>
        </w:rPr>
      </w:pPr>
    </w:p>
    <w:p w14:paraId="1B700B0E" w14:textId="77777777" w:rsidR="0069539B" w:rsidRDefault="0069539B">
      <w:pPr>
        <w:pStyle w:val="BodyText"/>
        <w:rPr>
          <w:sz w:val="20"/>
        </w:rPr>
      </w:pPr>
    </w:p>
    <w:p w14:paraId="3464E69D" w14:textId="77777777" w:rsidR="0069539B" w:rsidRDefault="0069539B">
      <w:pPr>
        <w:pStyle w:val="BodyText"/>
        <w:rPr>
          <w:sz w:val="20"/>
        </w:rPr>
      </w:pPr>
    </w:p>
    <w:p w14:paraId="1DEFD64D" w14:textId="77777777" w:rsidR="0069539B" w:rsidRDefault="0069539B">
      <w:pPr>
        <w:pStyle w:val="BodyText"/>
        <w:rPr>
          <w:sz w:val="20"/>
        </w:rPr>
      </w:pPr>
    </w:p>
    <w:p w14:paraId="14FD0378" w14:textId="77777777" w:rsidR="0069539B" w:rsidRDefault="0069539B">
      <w:pPr>
        <w:pStyle w:val="BodyText"/>
        <w:rPr>
          <w:sz w:val="20"/>
        </w:rPr>
      </w:pPr>
    </w:p>
    <w:p w14:paraId="497ACE9C" w14:textId="77777777" w:rsidR="0069539B" w:rsidRDefault="0069539B">
      <w:pPr>
        <w:pStyle w:val="BodyText"/>
        <w:rPr>
          <w:sz w:val="20"/>
        </w:rPr>
      </w:pPr>
    </w:p>
    <w:p w14:paraId="07552379" w14:textId="77777777" w:rsidR="0069539B" w:rsidRDefault="0069539B">
      <w:pPr>
        <w:pStyle w:val="BodyText"/>
        <w:spacing w:before="7"/>
        <w:rPr>
          <w:sz w:val="16"/>
        </w:rPr>
      </w:pPr>
    </w:p>
    <w:p w14:paraId="545B377D" w14:textId="77777777" w:rsidR="0069539B" w:rsidRDefault="0069539B">
      <w:pPr>
        <w:jc w:val="right"/>
        <w:rPr>
          <w:sz w:val="36"/>
        </w:rPr>
        <w:sectPr w:rsidR="0069539B">
          <w:type w:val="continuous"/>
          <w:pgSz w:w="16840" w:h="11910" w:orient="landscape"/>
          <w:pgMar w:top="0" w:right="580" w:bottom="0" w:left="540" w:header="720" w:footer="720" w:gutter="0"/>
          <w:cols w:space="720"/>
        </w:sectPr>
      </w:pPr>
    </w:p>
    <w:p w14:paraId="4A6C9F89" w14:textId="2B7CE31F" w:rsidR="0069539B" w:rsidRDefault="00F61EF5">
      <w:pPr>
        <w:pStyle w:val="BodyText"/>
        <w:spacing w:before="18" w:line="339" w:lineRule="exact"/>
        <w:ind w:left="180"/>
      </w:pPr>
      <w:r>
        <w:rPr>
          <w:noProof/>
          <w:lang w:val="en-GB" w:eastAsia="en-GB"/>
        </w:rPr>
        <w:lastRenderedPageBreak/>
        <w:drawing>
          <wp:anchor distT="0" distB="0" distL="114300" distR="114300" simplePos="0" relativeHeight="251660800" behindDoc="1" locked="0" layoutInCell="1" allowOverlap="1" wp14:anchorId="7474048E" wp14:editId="77849A4F">
            <wp:simplePos x="0" y="0"/>
            <wp:positionH relativeFrom="column">
              <wp:posOffset>-361950</wp:posOffset>
            </wp:positionH>
            <wp:positionV relativeFrom="paragraph">
              <wp:posOffset>-396875</wp:posOffset>
            </wp:positionV>
            <wp:extent cx="10699750" cy="7564974"/>
            <wp:effectExtent l="0" t="0" r="6350" b="0"/>
            <wp:wrapNone/>
            <wp:docPr id="1597181837" name="Picture 4" descr="A young child in a swimming poo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7181837" name="Picture 4" descr="A young child in a swimming pool&#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699750" cy="7564974"/>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n-GB" w:eastAsia="en-GB"/>
        </w:rPr>
        <mc:AlternateContent>
          <mc:Choice Requires="wps">
            <w:drawing>
              <wp:anchor distT="0" distB="0" distL="0" distR="0" simplePos="0" relativeHeight="251656704" behindDoc="1" locked="0" layoutInCell="1" allowOverlap="1" wp14:anchorId="3571AEAE" wp14:editId="6547200D">
                <wp:simplePos x="0" y="0"/>
                <wp:positionH relativeFrom="page">
                  <wp:posOffset>976654</wp:posOffset>
                </wp:positionH>
                <wp:positionV relativeFrom="page">
                  <wp:posOffset>7104175</wp:posOffset>
                </wp:positionV>
                <wp:extent cx="189230" cy="152400"/>
                <wp:effectExtent l="0" t="0" r="0" b="0"/>
                <wp:wrapNone/>
                <wp:docPr id="23" name="Text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9230" cy="152400"/>
                        </a:xfrm>
                        <a:prstGeom prst="rect">
                          <a:avLst/>
                        </a:prstGeom>
                      </wps:spPr>
                      <wps:txbx>
                        <w:txbxContent>
                          <w:p w14:paraId="528C2634" w14:textId="77777777" w:rsidR="0069539B" w:rsidRDefault="00FD26C0">
                            <w:pPr>
                              <w:spacing w:line="240" w:lineRule="exact"/>
                              <w:rPr>
                                <w:sz w:val="24"/>
                              </w:rPr>
                            </w:pPr>
                            <w:r>
                              <w:rPr>
                                <w:color w:val="231F20"/>
                                <w:spacing w:val="-5"/>
                                <w:sz w:val="24"/>
                              </w:rPr>
                              <w:t>by:</w:t>
                            </w:r>
                          </w:p>
                        </w:txbxContent>
                      </wps:txbx>
                      <wps:bodyPr wrap="square" lIns="0" tIns="0" rIns="0" bIns="0" rtlCol="0">
                        <a:noAutofit/>
                      </wps:bodyPr>
                    </wps:wsp>
                  </a:graphicData>
                </a:graphic>
              </wp:anchor>
            </w:drawing>
          </mc:Choice>
          <mc:Fallback>
            <w:pict>
              <v:shapetype w14:anchorId="3571AEAE" id="_x0000_t202" coordsize="21600,21600" o:spt="202" path="m,l,21600r21600,l21600,xe">
                <v:stroke joinstyle="miter"/>
                <v:path gradientshapeok="t" o:connecttype="rect"/>
              </v:shapetype>
              <v:shape id="Textbox 23" o:spid="_x0000_s1026" type="#_x0000_t202" style="position:absolute;left:0;text-align:left;margin-left:76.9pt;margin-top:559.4pt;width:14.9pt;height:12pt;z-index:-25165977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" filled="f" stroked="f">
                <v:textbox inset="0,0,0,0">
                  <w:txbxContent>
                    <w:p w14:paraId="528C2634" w14:textId="77777777" w:rsidR="0069539B" w:rsidRDefault="00FD26C0">
                      <w:pPr>
                        <w:spacing w:line="240" w:lineRule="exact"/>
                        <w:rPr>
                          <w:sz w:val="24"/>
                        </w:rPr>
                      </w:pPr>
                      <w:r>
                        <w:rPr>
                          <w:color w:val="231F20"/>
                          <w:spacing w:val="-5"/>
                          <w:sz w:val="24"/>
                        </w:rPr>
                        <w:t>by:</w:t>
                      </w:r>
                    </w:p>
                  </w:txbxContent>
                </v:textbox>
                <w10:wrap anchorx="page" anchory="page"/>
              </v:shape>
            </w:pict>
          </mc:Fallback>
        </mc:AlternateContent>
      </w:r>
      <w:r>
        <w:rPr>
          <w:color w:val="231F20"/>
        </w:rPr>
        <w:t>This</w:t>
      </w:r>
      <w:r>
        <w:rPr>
          <w:color w:val="231F20"/>
          <w:spacing w:val="-7"/>
        </w:rPr>
        <w:t xml:space="preserve"> </w:t>
      </w:r>
      <w:r>
        <w:rPr>
          <w:color w:val="231F20"/>
        </w:rPr>
        <w:t>template</w:t>
      </w:r>
      <w:r>
        <w:rPr>
          <w:color w:val="231F20"/>
          <w:spacing w:val="-5"/>
        </w:rPr>
        <w:t xml:space="preserve"> </w:t>
      </w:r>
      <w:r>
        <w:rPr>
          <w:color w:val="231F20"/>
        </w:rPr>
        <w:t>can</w:t>
      </w:r>
      <w:r>
        <w:rPr>
          <w:color w:val="231F20"/>
          <w:spacing w:val="-6"/>
        </w:rPr>
        <w:t xml:space="preserve"> </w:t>
      </w:r>
      <w:r>
        <w:rPr>
          <w:color w:val="231F20"/>
        </w:rPr>
        <w:t>be</w:t>
      </w:r>
      <w:r>
        <w:rPr>
          <w:color w:val="231F20"/>
          <w:spacing w:val="-5"/>
        </w:rPr>
        <w:t xml:space="preserve"> </w:t>
      </w:r>
      <w:r>
        <w:rPr>
          <w:color w:val="231F20"/>
        </w:rPr>
        <w:t>used</w:t>
      </w:r>
      <w:r>
        <w:rPr>
          <w:color w:val="231F20"/>
          <w:spacing w:val="-6"/>
        </w:rPr>
        <w:t xml:space="preserve"> </w:t>
      </w:r>
      <w:r>
        <w:rPr>
          <w:color w:val="231F20"/>
        </w:rPr>
        <w:t>for</w:t>
      </w:r>
      <w:r>
        <w:rPr>
          <w:color w:val="231F20"/>
          <w:spacing w:val="-5"/>
        </w:rPr>
        <w:t xml:space="preserve"> </w:t>
      </w:r>
      <w:r>
        <w:rPr>
          <w:color w:val="231F20"/>
        </w:rPr>
        <w:t>multiple</w:t>
      </w:r>
      <w:r>
        <w:rPr>
          <w:color w:val="231F20"/>
          <w:spacing w:val="-5"/>
        </w:rPr>
        <w:t xml:space="preserve"> </w:t>
      </w:r>
      <w:r>
        <w:rPr>
          <w:color w:val="231F20"/>
          <w:spacing w:val="-2"/>
        </w:rPr>
        <w:t>purposes:</w:t>
      </w:r>
    </w:p>
    <w:p w14:paraId="44311E8A" w14:textId="77777777" w:rsidR="0069539B" w:rsidRDefault="00FD26C0">
      <w:pPr>
        <w:pStyle w:val="ListParagraph"/>
        <w:numPr>
          <w:ilvl w:val="0"/>
          <w:numId w:val="1"/>
        </w:numPr>
        <w:tabs>
          <w:tab w:val="left" w:pos="540"/>
        </w:tabs>
        <w:spacing w:before="2" w:line="235" w:lineRule="auto"/>
        <w:ind w:right="9272"/>
        <w:rPr>
          <w:sz w:val="28"/>
        </w:rPr>
      </w:pPr>
      <w:r>
        <w:rPr>
          <w:color w:val="231F20"/>
          <w:sz w:val="28"/>
        </w:rPr>
        <w:t>It</w:t>
      </w:r>
      <w:r>
        <w:rPr>
          <w:color w:val="231F20"/>
          <w:spacing w:val="-7"/>
          <w:sz w:val="28"/>
        </w:rPr>
        <w:t xml:space="preserve"> </w:t>
      </w:r>
      <w:r>
        <w:rPr>
          <w:color w:val="231F20"/>
          <w:sz w:val="28"/>
        </w:rPr>
        <w:t>enables</w:t>
      </w:r>
      <w:r>
        <w:rPr>
          <w:color w:val="231F20"/>
          <w:spacing w:val="-7"/>
          <w:sz w:val="28"/>
        </w:rPr>
        <w:t xml:space="preserve"> </w:t>
      </w:r>
      <w:r>
        <w:rPr>
          <w:color w:val="231F20"/>
          <w:sz w:val="28"/>
        </w:rPr>
        <w:t>schools</w:t>
      </w:r>
      <w:r>
        <w:rPr>
          <w:color w:val="231F20"/>
          <w:spacing w:val="-7"/>
          <w:sz w:val="28"/>
        </w:rPr>
        <w:t xml:space="preserve"> </w:t>
      </w:r>
      <w:r>
        <w:rPr>
          <w:color w:val="231F20"/>
          <w:sz w:val="28"/>
        </w:rPr>
        <w:t>to</w:t>
      </w:r>
      <w:r>
        <w:rPr>
          <w:color w:val="231F20"/>
          <w:spacing w:val="-7"/>
          <w:sz w:val="28"/>
        </w:rPr>
        <w:t xml:space="preserve"> </w:t>
      </w:r>
      <w:r>
        <w:rPr>
          <w:color w:val="231F20"/>
          <w:sz w:val="28"/>
        </w:rPr>
        <w:t>effectively</w:t>
      </w:r>
      <w:r>
        <w:rPr>
          <w:color w:val="231F20"/>
          <w:spacing w:val="-7"/>
          <w:sz w:val="28"/>
        </w:rPr>
        <w:t xml:space="preserve"> </w:t>
      </w:r>
      <w:r>
        <w:rPr>
          <w:color w:val="231F20"/>
          <w:sz w:val="28"/>
        </w:rPr>
        <w:t>plan</w:t>
      </w:r>
      <w:r>
        <w:rPr>
          <w:color w:val="231F20"/>
          <w:spacing w:val="-7"/>
          <w:sz w:val="28"/>
        </w:rPr>
        <w:t xml:space="preserve"> </w:t>
      </w:r>
      <w:r>
        <w:rPr>
          <w:color w:val="231F20"/>
          <w:sz w:val="28"/>
        </w:rPr>
        <w:t>their</w:t>
      </w:r>
      <w:r>
        <w:rPr>
          <w:color w:val="231F20"/>
          <w:spacing w:val="-7"/>
          <w:sz w:val="28"/>
        </w:rPr>
        <w:t xml:space="preserve"> </w:t>
      </w:r>
      <w:r>
        <w:rPr>
          <w:color w:val="231F20"/>
          <w:sz w:val="28"/>
        </w:rPr>
        <w:t>use</w:t>
      </w:r>
      <w:r>
        <w:rPr>
          <w:color w:val="231F20"/>
          <w:spacing w:val="-7"/>
          <w:sz w:val="28"/>
        </w:rPr>
        <w:t xml:space="preserve"> </w:t>
      </w:r>
      <w:r>
        <w:rPr>
          <w:color w:val="231F20"/>
          <w:sz w:val="28"/>
        </w:rPr>
        <w:t>of</w:t>
      </w:r>
      <w:r>
        <w:rPr>
          <w:color w:val="231F20"/>
          <w:spacing w:val="-7"/>
          <w:sz w:val="28"/>
        </w:rPr>
        <w:t xml:space="preserve"> </w:t>
      </w:r>
      <w:r>
        <w:rPr>
          <w:color w:val="231F20"/>
          <w:sz w:val="28"/>
        </w:rPr>
        <w:t>the Primary PE and sport premium</w:t>
      </w:r>
    </w:p>
    <w:p w14:paraId="2B6D70D2" w14:textId="77777777" w:rsidR="0069539B" w:rsidRDefault="00FD26C0">
      <w:pPr>
        <w:pStyle w:val="ListParagraph"/>
        <w:numPr>
          <w:ilvl w:val="0"/>
          <w:numId w:val="1"/>
        </w:numPr>
        <w:tabs>
          <w:tab w:val="left" w:pos="540"/>
        </w:tabs>
        <w:spacing w:before="2" w:line="235" w:lineRule="auto"/>
        <w:ind w:right="9183"/>
        <w:rPr>
          <w:sz w:val="28"/>
        </w:rPr>
      </w:pPr>
      <w:r>
        <w:rPr>
          <w:color w:val="231F20"/>
          <w:sz w:val="28"/>
        </w:rPr>
        <w:t>It</w:t>
      </w:r>
      <w:r>
        <w:rPr>
          <w:color w:val="231F20"/>
          <w:spacing w:val="-6"/>
          <w:sz w:val="28"/>
        </w:rPr>
        <w:t xml:space="preserve"> </w:t>
      </w:r>
      <w:r>
        <w:rPr>
          <w:color w:val="231F20"/>
          <w:sz w:val="28"/>
        </w:rPr>
        <w:t>helps</w:t>
      </w:r>
      <w:r>
        <w:rPr>
          <w:color w:val="231F20"/>
          <w:spacing w:val="-7"/>
          <w:sz w:val="28"/>
        </w:rPr>
        <w:t xml:space="preserve"> </w:t>
      </w:r>
      <w:r>
        <w:rPr>
          <w:color w:val="231F20"/>
          <w:sz w:val="28"/>
        </w:rPr>
        <w:t>schools</w:t>
      </w:r>
      <w:r>
        <w:rPr>
          <w:color w:val="231F20"/>
          <w:spacing w:val="-7"/>
          <w:sz w:val="28"/>
        </w:rPr>
        <w:t xml:space="preserve"> </w:t>
      </w:r>
      <w:r>
        <w:rPr>
          <w:color w:val="231F20"/>
          <w:sz w:val="28"/>
        </w:rPr>
        <w:t>to</w:t>
      </w:r>
      <w:r>
        <w:rPr>
          <w:color w:val="231F20"/>
          <w:spacing w:val="-7"/>
          <w:sz w:val="28"/>
        </w:rPr>
        <w:t xml:space="preserve"> </w:t>
      </w:r>
      <w:r>
        <w:rPr>
          <w:color w:val="231F20"/>
          <w:sz w:val="28"/>
        </w:rPr>
        <w:t>meet</w:t>
      </w:r>
      <w:r>
        <w:rPr>
          <w:color w:val="231F20"/>
          <w:spacing w:val="-6"/>
          <w:sz w:val="28"/>
        </w:rPr>
        <w:t xml:space="preserve"> </w:t>
      </w:r>
      <w:r>
        <w:rPr>
          <w:color w:val="231F20"/>
          <w:sz w:val="28"/>
        </w:rPr>
        <w:t>the</w:t>
      </w:r>
      <w:r>
        <w:rPr>
          <w:color w:val="231F20"/>
          <w:spacing w:val="-6"/>
          <w:sz w:val="28"/>
        </w:rPr>
        <w:t xml:space="preserve"> </w:t>
      </w:r>
      <w:r>
        <w:rPr>
          <w:color w:val="231F20"/>
          <w:sz w:val="28"/>
        </w:rPr>
        <w:t>requirements</w:t>
      </w:r>
      <w:r>
        <w:rPr>
          <w:color w:val="231F20"/>
          <w:spacing w:val="-7"/>
          <w:sz w:val="28"/>
        </w:rPr>
        <w:t xml:space="preserve"> </w:t>
      </w:r>
      <w:r>
        <w:rPr>
          <w:color w:val="231F20"/>
          <w:sz w:val="28"/>
        </w:rPr>
        <w:t>(as</w:t>
      </w:r>
      <w:r>
        <w:rPr>
          <w:color w:val="231F20"/>
          <w:spacing w:val="-7"/>
          <w:sz w:val="28"/>
        </w:rPr>
        <w:t xml:space="preserve"> </w:t>
      </w:r>
      <w:r>
        <w:rPr>
          <w:color w:val="231F20"/>
          <w:sz w:val="28"/>
        </w:rPr>
        <w:t>set</w:t>
      </w:r>
      <w:r>
        <w:rPr>
          <w:color w:val="231F20"/>
          <w:spacing w:val="-6"/>
          <w:sz w:val="28"/>
        </w:rPr>
        <w:t xml:space="preserve"> </w:t>
      </w:r>
      <w:r>
        <w:rPr>
          <w:color w:val="231F20"/>
          <w:sz w:val="28"/>
        </w:rPr>
        <w:t>out in guidance) to publish information on their Primary PE and sport premium</w:t>
      </w:r>
    </w:p>
    <w:p w14:paraId="208DF637" w14:textId="77777777" w:rsidR="0069539B" w:rsidRDefault="00FD26C0">
      <w:pPr>
        <w:pStyle w:val="ListParagraph"/>
        <w:numPr>
          <w:ilvl w:val="0"/>
          <w:numId w:val="1"/>
        </w:numPr>
        <w:tabs>
          <w:tab w:val="left" w:pos="540"/>
        </w:tabs>
        <w:spacing w:before="3" w:line="235" w:lineRule="auto"/>
        <w:ind w:right="9260"/>
        <w:rPr>
          <w:sz w:val="28"/>
        </w:rPr>
      </w:pPr>
      <w:r>
        <w:rPr>
          <w:color w:val="231F20"/>
          <w:sz w:val="28"/>
        </w:rPr>
        <w:t>It will be an effective document to support Ofsted inspections enabling schools to evidence progress</w:t>
      </w:r>
      <w:r>
        <w:rPr>
          <w:color w:val="231F20"/>
          <w:spacing w:val="40"/>
          <w:sz w:val="28"/>
        </w:rPr>
        <w:t xml:space="preserve"> </w:t>
      </w:r>
      <w:r>
        <w:rPr>
          <w:color w:val="231F20"/>
          <w:sz w:val="28"/>
        </w:rPr>
        <w:t>in Physical Education (PE) and evidence swimming attainment, which forms part of the PE National Curriculum.</w:t>
      </w:r>
      <w:r>
        <w:rPr>
          <w:color w:val="231F20"/>
          <w:spacing w:val="-12"/>
          <w:sz w:val="28"/>
        </w:rPr>
        <w:t xml:space="preserve"> </w:t>
      </w:r>
      <w:r>
        <w:rPr>
          <w:color w:val="231F20"/>
          <w:sz w:val="28"/>
        </w:rPr>
        <w:t>We</w:t>
      </w:r>
      <w:r>
        <w:rPr>
          <w:color w:val="231F20"/>
          <w:spacing w:val="-11"/>
          <w:sz w:val="28"/>
        </w:rPr>
        <w:t xml:space="preserve"> </w:t>
      </w:r>
      <w:r>
        <w:rPr>
          <w:color w:val="231F20"/>
          <w:sz w:val="28"/>
        </w:rPr>
        <w:t>would</w:t>
      </w:r>
      <w:r>
        <w:rPr>
          <w:color w:val="231F20"/>
          <w:spacing w:val="-12"/>
          <w:sz w:val="28"/>
        </w:rPr>
        <w:t xml:space="preserve"> </w:t>
      </w:r>
      <w:r>
        <w:rPr>
          <w:color w:val="231F20"/>
          <w:sz w:val="28"/>
        </w:rPr>
        <w:t>recommend</w:t>
      </w:r>
      <w:r>
        <w:rPr>
          <w:color w:val="231F20"/>
          <w:spacing w:val="-12"/>
          <w:sz w:val="28"/>
        </w:rPr>
        <w:t xml:space="preserve"> </w:t>
      </w:r>
      <w:r>
        <w:rPr>
          <w:color w:val="231F20"/>
          <w:sz w:val="28"/>
        </w:rPr>
        <w:t>schools</w:t>
      </w:r>
      <w:r>
        <w:rPr>
          <w:color w:val="231F20"/>
          <w:spacing w:val="-12"/>
          <w:sz w:val="28"/>
        </w:rPr>
        <w:t xml:space="preserve"> </w:t>
      </w:r>
      <w:r>
        <w:rPr>
          <w:color w:val="231F20"/>
          <w:sz w:val="28"/>
        </w:rPr>
        <w:t>consider</w:t>
      </w:r>
    </w:p>
    <w:p w14:paraId="012B723A" w14:textId="77777777" w:rsidR="0069539B" w:rsidRDefault="00FD26C0">
      <w:pPr>
        <w:pStyle w:val="BodyText"/>
        <w:spacing w:before="5" w:line="235" w:lineRule="auto"/>
        <w:ind w:left="540" w:right="7831"/>
      </w:pPr>
      <w:r>
        <w:rPr>
          <w:color w:val="231F20"/>
        </w:rPr>
        <w:t>the</w:t>
      </w:r>
      <w:r>
        <w:rPr>
          <w:color w:val="231F20"/>
          <w:spacing w:val="-8"/>
        </w:rPr>
        <w:t xml:space="preserve"> </w:t>
      </w:r>
      <w:r>
        <w:rPr>
          <w:color w:val="231F20"/>
        </w:rPr>
        <w:t>Intent,</w:t>
      </w:r>
      <w:r>
        <w:rPr>
          <w:color w:val="231F20"/>
          <w:spacing w:val="-8"/>
        </w:rPr>
        <w:t xml:space="preserve"> </w:t>
      </w:r>
      <w:r>
        <w:rPr>
          <w:color w:val="231F20"/>
        </w:rPr>
        <w:t>Implementation</w:t>
      </w:r>
      <w:r>
        <w:rPr>
          <w:color w:val="231F20"/>
          <w:spacing w:val="-9"/>
        </w:rPr>
        <w:t xml:space="preserve"> </w:t>
      </w:r>
      <w:r>
        <w:rPr>
          <w:color w:val="231F20"/>
        </w:rPr>
        <w:t>and</w:t>
      </w:r>
      <w:r>
        <w:rPr>
          <w:color w:val="231F20"/>
          <w:spacing w:val="-9"/>
        </w:rPr>
        <w:t xml:space="preserve"> </w:t>
      </w:r>
      <w:r>
        <w:rPr>
          <w:color w:val="231F20"/>
        </w:rPr>
        <w:t>Impact</w:t>
      </w:r>
      <w:r>
        <w:rPr>
          <w:color w:val="231F20"/>
          <w:spacing w:val="-8"/>
        </w:rPr>
        <w:t xml:space="preserve"> </w:t>
      </w:r>
      <w:r>
        <w:rPr>
          <w:color w:val="231F20"/>
        </w:rPr>
        <w:t>of</w:t>
      </w:r>
      <w:r>
        <w:rPr>
          <w:color w:val="231F20"/>
          <w:spacing w:val="-9"/>
        </w:rPr>
        <w:t xml:space="preserve"> </w:t>
      </w:r>
      <w:r>
        <w:rPr>
          <w:color w:val="231F20"/>
        </w:rPr>
        <w:t>any</w:t>
      </w:r>
      <w:r>
        <w:rPr>
          <w:color w:val="231F20"/>
          <w:spacing w:val="-8"/>
        </w:rPr>
        <w:t xml:space="preserve"> </w:t>
      </w:r>
      <w:proofErr w:type="gramStart"/>
      <w:r>
        <w:rPr>
          <w:color w:val="231F20"/>
        </w:rPr>
        <w:t>spend</w:t>
      </w:r>
      <w:proofErr w:type="gramEnd"/>
      <w:r>
        <w:rPr>
          <w:color w:val="231F20"/>
        </w:rPr>
        <w:t>,</w:t>
      </w:r>
      <w:r>
        <w:rPr>
          <w:color w:val="231F20"/>
          <w:spacing w:val="-8"/>
        </w:rPr>
        <w:t xml:space="preserve"> </w:t>
      </w:r>
      <w:r>
        <w:rPr>
          <w:color w:val="231F20"/>
        </w:rPr>
        <w:t>as examined within the Education Inspection Framework.</w:t>
      </w:r>
    </w:p>
    <w:p w14:paraId="7AC9D12A" w14:textId="77777777" w:rsidR="0069539B" w:rsidRDefault="0069539B">
      <w:pPr>
        <w:pStyle w:val="BodyText"/>
        <w:spacing w:before="9"/>
        <w:rPr>
          <w:sz w:val="27"/>
        </w:rPr>
      </w:pPr>
    </w:p>
    <w:p w14:paraId="2B6A3E02" w14:textId="77777777" w:rsidR="0069539B" w:rsidRDefault="00FD26C0">
      <w:pPr>
        <w:pStyle w:val="BodyText"/>
        <w:spacing w:line="235" w:lineRule="auto"/>
        <w:ind w:left="180" w:right="7831"/>
      </w:pPr>
      <w:r>
        <w:rPr>
          <w:color w:val="231F20"/>
        </w:rPr>
        <w:t>It</w:t>
      </w:r>
      <w:r>
        <w:rPr>
          <w:color w:val="231F20"/>
          <w:spacing w:val="-7"/>
        </w:rPr>
        <w:t xml:space="preserve"> </w:t>
      </w:r>
      <w:r>
        <w:rPr>
          <w:color w:val="231F20"/>
        </w:rPr>
        <w:t>is</w:t>
      </w:r>
      <w:r>
        <w:rPr>
          <w:color w:val="231F20"/>
          <w:spacing w:val="-8"/>
        </w:rPr>
        <w:t xml:space="preserve"> </w:t>
      </w:r>
      <w:r>
        <w:rPr>
          <w:color w:val="231F20"/>
        </w:rPr>
        <w:t>important</w:t>
      </w:r>
      <w:r>
        <w:rPr>
          <w:color w:val="231F20"/>
          <w:spacing w:val="-7"/>
        </w:rPr>
        <w:t xml:space="preserve"> </w:t>
      </w:r>
      <w:r>
        <w:rPr>
          <w:color w:val="231F20"/>
        </w:rPr>
        <w:t>that</w:t>
      </w:r>
      <w:r>
        <w:rPr>
          <w:color w:val="231F20"/>
          <w:spacing w:val="-7"/>
        </w:rPr>
        <w:t xml:space="preserve"> </w:t>
      </w:r>
      <w:r>
        <w:rPr>
          <w:color w:val="231F20"/>
        </w:rPr>
        <w:t>your</w:t>
      </w:r>
      <w:r>
        <w:rPr>
          <w:color w:val="231F20"/>
          <w:spacing w:val="-7"/>
        </w:rPr>
        <w:t xml:space="preserve"> </w:t>
      </w:r>
      <w:r>
        <w:rPr>
          <w:color w:val="231F20"/>
        </w:rPr>
        <w:t>grant</w:t>
      </w:r>
      <w:r>
        <w:rPr>
          <w:color w:val="231F20"/>
          <w:spacing w:val="-7"/>
        </w:rPr>
        <w:t xml:space="preserve"> </w:t>
      </w:r>
      <w:r>
        <w:rPr>
          <w:color w:val="231F20"/>
        </w:rPr>
        <w:t>is</w:t>
      </w:r>
      <w:r>
        <w:rPr>
          <w:color w:val="231F20"/>
          <w:spacing w:val="-8"/>
        </w:rPr>
        <w:t xml:space="preserve"> </w:t>
      </w:r>
      <w:r>
        <w:rPr>
          <w:color w:val="231F20"/>
        </w:rPr>
        <w:t>used</w:t>
      </w:r>
      <w:r>
        <w:rPr>
          <w:color w:val="231F20"/>
          <w:spacing w:val="-8"/>
        </w:rPr>
        <w:t xml:space="preserve"> </w:t>
      </w:r>
      <w:r>
        <w:rPr>
          <w:color w:val="231F20"/>
        </w:rPr>
        <w:t>effectively</w:t>
      </w:r>
      <w:r>
        <w:rPr>
          <w:color w:val="231F20"/>
          <w:spacing w:val="-7"/>
        </w:rPr>
        <w:t xml:space="preserve"> </w:t>
      </w:r>
      <w:r>
        <w:rPr>
          <w:color w:val="231F20"/>
        </w:rPr>
        <w:t>and</w:t>
      </w:r>
      <w:r>
        <w:rPr>
          <w:color w:val="231F20"/>
          <w:spacing w:val="-8"/>
        </w:rPr>
        <w:t xml:space="preserve"> </w:t>
      </w:r>
      <w:r>
        <w:rPr>
          <w:color w:val="231F20"/>
        </w:rPr>
        <w:t>based</w:t>
      </w:r>
      <w:r>
        <w:rPr>
          <w:color w:val="231F20"/>
          <w:spacing w:val="-8"/>
        </w:rPr>
        <w:t xml:space="preserve"> </w:t>
      </w:r>
      <w:r>
        <w:rPr>
          <w:color w:val="231F20"/>
        </w:rPr>
        <w:t xml:space="preserve">on school </w:t>
      </w:r>
      <w:proofErr w:type="gramStart"/>
      <w:r>
        <w:rPr>
          <w:color w:val="231F20"/>
        </w:rPr>
        <w:t>need</w:t>
      </w:r>
      <w:proofErr w:type="gramEnd"/>
      <w:r>
        <w:rPr>
          <w:color w:val="231F20"/>
        </w:rPr>
        <w:t>.</w:t>
      </w:r>
    </w:p>
    <w:p w14:paraId="25D99A96" w14:textId="77777777" w:rsidR="0069539B" w:rsidRDefault="0069539B">
      <w:pPr>
        <w:pStyle w:val="BodyText"/>
        <w:spacing w:before="8"/>
        <w:rPr>
          <w:sz w:val="27"/>
        </w:rPr>
      </w:pPr>
    </w:p>
    <w:p w14:paraId="280C2763" w14:textId="77777777" w:rsidR="0069539B" w:rsidRDefault="00FD26C0">
      <w:pPr>
        <w:spacing w:line="235" w:lineRule="auto"/>
        <w:ind w:left="180" w:right="11294"/>
        <w:rPr>
          <w:b/>
          <w:sz w:val="28"/>
        </w:rPr>
      </w:pPr>
      <w:r>
        <w:rPr>
          <w:color w:val="231F20"/>
          <w:sz w:val="28"/>
        </w:rPr>
        <w:t>Schools must use the funding to make</w:t>
      </w:r>
      <w:r>
        <w:rPr>
          <w:color w:val="231F20"/>
          <w:spacing w:val="-16"/>
          <w:sz w:val="28"/>
        </w:rPr>
        <w:t xml:space="preserve"> </w:t>
      </w:r>
      <w:r>
        <w:rPr>
          <w:b/>
          <w:color w:val="231F20"/>
          <w:sz w:val="28"/>
        </w:rPr>
        <w:t>additional</w:t>
      </w:r>
      <w:r>
        <w:rPr>
          <w:b/>
          <w:color w:val="231F20"/>
          <w:spacing w:val="-16"/>
          <w:sz w:val="28"/>
        </w:rPr>
        <w:t xml:space="preserve"> </w:t>
      </w:r>
      <w:r>
        <w:rPr>
          <w:b/>
          <w:color w:val="231F20"/>
          <w:sz w:val="28"/>
        </w:rPr>
        <w:t>and</w:t>
      </w:r>
      <w:r>
        <w:rPr>
          <w:b/>
          <w:color w:val="231F20"/>
          <w:spacing w:val="-16"/>
          <w:sz w:val="28"/>
        </w:rPr>
        <w:t xml:space="preserve"> </w:t>
      </w:r>
      <w:r>
        <w:rPr>
          <w:b/>
          <w:color w:val="231F20"/>
          <w:sz w:val="28"/>
        </w:rPr>
        <w:t>sustainable</w:t>
      </w:r>
    </w:p>
    <w:p w14:paraId="754FD1F6" w14:textId="77777777" w:rsidR="0069539B" w:rsidRDefault="00FD26C0">
      <w:pPr>
        <w:pStyle w:val="BodyText"/>
        <w:spacing w:before="2" w:line="235" w:lineRule="auto"/>
        <w:ind w:left="180" w:right="10364"/>
      </w:pPr>
      <w:r>
        <w:rPr>
          <w:b/>
          <w:color w:val="231F20"/>
        </w:rPr>
        <w:t xml:space="preserve">improvements </w:t>
      </w:r>
      <w:r>
        <w:rPr>
          <w:color w:val="231F20"/>
        </w:rPr>
        <w:t>to the quality of the PE, School</w:t>
      </w:r>
      <w:r>
        <w:rPr>
          <w:color w:val="231F20"/>
          <w:spacing w:val="-15"/>
        </w:rPr>
        <w:t xml:space="preserve"> </w:t>
      </w:r>
      <w:r>
        <w:rPr>
          <w:color w:val="231F20"/>
        </w:rPr>
        <w:t>Sport</w:t>
      </w:r>
      <w:r>
        <w:rPr>
          <w:color w:val="231F20"/>
          <w:spacing w:val="-14"/>
        </w:rPr>
        <w:t xml:space="preserve"> </w:t>
      </w:r>
      <w:r>
        <w:rPr>
          <w:color w:val="231F20"/>
        </w:rPr>
        <w:t>and</w:t>
      </w:r>
      <w:r>
        <w:rPr>
          <w:color w:val="231F20"/>
          <w:spacing w:val="-15"/>
        </w:rPr>
        <w:t xml:space="preserve"> </w:t>
      </w:r>
      <w:r>
        <w:rPr>
          <w:color w:val="231F20"/>
        </w:rPr>
        <w:t>Physical</w:t>
      </w:r>
      <w:r>
        <w:rPr>
          <w:color w:val="231F20"/>
          <w:spacing w:val="-15"/>
        </w:rPr>
        <w:t xml:space="preserve"> </w:t>
      </w:r>
      <w:r>
        <w:rPr>
          <w:color w:val="231F20"/>
        </w:rPr>
        <w:t>Activity</w:t>
      </w:r>
      <w:r>
        <w:rPr>
          <w:color w:val="231F20"/>
          <w:spacing w:val="-14"/>
        </w:rPr>
        <w:t xml:space="preserve"> </w:t>
      </w:r>
      <w:r>
        <w:rPr>
          <w:color w:val="231F20"/>
        </w:rPr>
        <w:t>(PESSPA)</w:t>
      </w:r>
    </w:p>
    <w:p w14:paraId="1236B1C5" w14:textId="77777777" w:rsidR="0069539B" w:rsidRDefault="00FD26C0">
      <w:pPr>
        <w:pStyle w:val="BodyText"/>
        <w:spacing w:line="339" w:lineRule="exact"/>
        <w:ind w:left="180"/>
      </w:pPr>
      <w:r>
        <w:rPr>
          <w:color w:val="231F20"/>
        </w:rPr>
        <w:t>they</w:t>
      </w:r>
      <w:r>
        <w:rPr>
          <w:color w:val="231F20"/>
          <w:spacing w:val="-6"/>
        </w:rPr>
        <w:t xml:space="preserve"> </w:t>
      </w:r>
      <w:r>
        <w:rPr>
          <w:color w:val="231F20"/>
        </w:rPr>
        <w:t>offer.</w:t>
      </w:r>
      <w:r>
        <w:rPr>
          <w:color w:val="231F20"/>
          <w:spacing w:val="-6"/>
        </w:rPr>
        <w:t xml:space="preserve"> </w:t>
      </w:r>
      <w:r>
        <w:rPr>
          <w:color w:val="231F20"/>
        </w:rPr>
        <w:t>This</w:t>
      </w:r>
      <w:r>
        <w:rPr>
          <w:color w:val="231F20"/>
          <w:spacing w:val="-6"/>
        </w:rPr>
        <w:t xml:space="preserve"> </w:t>
      </w:r>
      <w:r>
        <w:rPr>
          <w:color w:val="231F20"/>
        </w:rPr>
        <w:t>means</w:t>
      </w:r>
      <w:r>
        <w:rPr>
          <w:color w:val="231F20"/>
          <w:spacing w:val="-6"/>
        </w:rPr>
        <w:t xml:space="preserve"> </w:t>
      </w:r>
      <w:r>
        <w:rPr>
          <w:color w:val="231F20"/>
        </w:rPr>
        <w:t>that</w:t>
      </w:r>
      <w:r>
        <w:rPr>
          <w:color w:val="231F20"/>
          <w:spacing w:val="-6"/>
        </w:rPr>
        <w:t xml:space="preserve"> </w:t>
      </w:r>
      <w:r>
        <w:rPr>
          <w:color w:val="231F20"/>
        </w:rPr>
        <w:t>you</w:t>
      </w:r>
      <w:r>
        <w:rPr>
          <w:color w:val="231F20"/>
          <w:spacing w:val="-6"/>
        </w:rPr>
        <w:t xml:space="preserve"> </w:t>
      </w:r>
      <w:r>
        <w:rPr>
          <w:color w:val="231F20"/>
        </w:rPr>
        <w:t>should</w:t>
      </w:r>
      <w:r>
        <w:rPr>
          <w:color w:val="231F20"/>
          <w:spacing w:val="-6"/>
        </w:rPr>
        <w:t xml:space="preserve"> </w:t>
      </w:r>
      <w:r>
        <w:rPr>
          <w:color w:val="231F20"/>
        </w:rPr>
        <w:t>use</w:t>
      </w:r>
      <w:r>
        <w:rPr>
          <w:color w:val="231F20"/>
          <w:spacing w:val="-5"/>
        </w:rPr>
        <w:t xml:space="preserve"> </w:t>
      </w:r>
      <w:r>
        <w:rPr>
          <w:color w:val="231F20"/>
        </w:rPr>
        <w:t>the</w:t>
      </w:r>
      <w:r>
        <w:rPr>
          <w:color w:val="231F20"/>
          <w:spacing w:val="-6"/>
        </w:rPr>
        <w:t xml:space="preserve"> </w:t>
      </w:r>
      <w:r>
        <w:rPr>
          <w:color w:val="231F20"/>
        </w:rPr>
        <w:t>Primary</w:t>
      </w:r>
      <w:r>
        <w:rPr>
          <w:color w:val="231F20"/>
          <w:spacing w:val="-5"/>
        </w:rPr>
        <w:t xml:space="preserve"> </w:t>
      </w:r>
      <w:r>
        <w:rPr>
          <w:color w:val="231F20"/>
        </w:rPr>
        <w:t>PE</w:t>
      </w:r>
      <w:r>
        <w:rPr>
          <w:color w:val="231F20"/>
          <w:spacing w:val="-6"/>
        </w:rPr>
        <w:t xml:space="preserve"> </w:t>
      </w:r>
      <w:r>
        <w:rPr>
          <w:color w:val="231F20"/>
        </w:rPr>
        <w:t>and</w:t>
      </w:r>
      <w:r>
        <w:rPr>
          <w:color w:val="231F20"/>
          <w:spacing w:val="-6"/>
        </w:rPr>
        <w:t xml:space="preserve"> </w:t>
      </w:r>
      <w:r>
        <w:rPr>
          <w:color w:val="231F20"/>
        </w:rPr>
        <w:t>sport</w:t>
      </w:r>
      <w:r>
        <w:rPr>
          <w:color w:val="231F20"/>
          <w:spacing w:val="-6"/>
        </w:rPr>
        <w:t xml:space="preserve"> </w:t>
      </w:r>
      <w:r>
        <w:rPr>
          <w:color w:val="231F20"/>
        </w:rPr>
        <w:t>premium</w:t>
      </w:r>
      <w:r>
        <w:rPr>
          <w:color w:val="231F20"/>
          <w:spacing w:val="-5"/>
        </w:rPr>
        <w:t xml:space="preserve"> to:</w:t>
      </w:r>
    </w:p>
    <w:p w14:paraId="574E9F84" w14:textId="77777777" w:rsidR="0069539B" w:rsidRDefault="0069539B">
      <w:pPr>
        <w:pStyle w:val="BodyText"/>
        <w:spacing w:before="6"/>
        <w:rPr>
          <w:sz w:val="27"/>
        </w:rPr>
      </w:pPr>
    </w:p>
    <w:p w14:paraId="7E4A79B2" w14:textId="77777777" w:rsidR="0069539B" w:rsidRDefault="00FD26C0">
      <w:pPr>
        <w:pStyle w:val="ListParagraph"/>
        <w:numPr>
          <w:ilvl w:val="0"/>
          <w:numId w:val="1"/>
        </w:numPr>
        <w:tabs>
          <w:tab w:val="left" w:pos="540"/>
        </w:tabs>
        <w:spacing w:line="235" w:lineRule="auto"/>
        <w:ind w:right="1870"/>
        <w:rPr>
          <w:sz w:val="28"/>
        </w:rPr>
      </w:pPr>
      <w:r>
        <w:rPr>
          <w:color w:val="231F20"/>
          <w:sz w:val="28"/>
        </w:rPr>
        <w:t>Build</w:t>
      </w:r>
      <w:r>
        <w:rPr>
          <w:color w:val="231F20"/>
          <w:spacing w:val="-1"/>
          <w:sz w:val="28"/>
        </w:rPr>
        <w:t xml:space="preserve"> </w:t>
      </w:r>
      <w:r>
        <w:rPr>
          <w:color w:val="231F20"/>
          <w:sz w:val="28"/>
        </w:rPr>
        <w:t>capacity</w:t>
      </w:r>
      <w:r>
        <w:rPr>
          <w:color w:val="231F20"/>
          <w:spacing w:val="-1"/>
          <w:sz w:val="28"/>
        </w:rPr>
        <w:t xml:space="preserve"> </w:t>
      </w:r>
      <w:r>
        <w:rPr>
          <w:color w:val="231F20"/>
          <w:sz w:val="28"/>
        </w:rPr>
        <w:t>and</w:t>
      </w:r>
      <w:r>
        <w:rPr>
          <w:color w:val="231F20"/>
          <w:spacing w:val="-1"/>
          <w:sz w:val="28"/>
        </w:rPr>
        <w:t xml:space="preserve"> </w:t>
      </w:r>
      <w:r>
        <w:rPr>
          <w:color w:val="231F20"/>
          <w:sz w:val="28"/>
        </w:rPr>
        <w:t>capability within</w:t>
      </w:r>
      <w:r>
        <w:rPr>
          <w:color w:val="231F20"/>
          <w:spacing w:val="-1"/>
          <w:sz w:val="28"/>
        </w:rPr>
        <w:t xml:space="preserve"> </w:t>
      </w:r>
      <w:r>
        <w:rPr>
          <w:color w:val="231F20"/>
          <w:sz w:val="28"/>
        </w:rPr>
        <w:t>the</w:t>
      </w:r>
      <w:r>
        <w:rPr>
          <w:color w:val="231F20"/>
          <w:spacing w:val="-1"/>
          <w:sz w:val="28"/>
        </w:rPr>
        <w:t xml:space="preserve"> </w:t>
      </w:r>
      <w:r>
        <w:rPr>
          <w:color w:val="231F20"/>
          <w:sz w:val="28"/>
        </w:rPr>
        <w:t>school</w:t>
      </w:r>
      <w:r>
        <w:rPr>
          <w:color w:val="231F20"/>
          <w:spacing w:val="-1"/>
          <w:sz w:val="28"/>
        </w:rPr>
        <w:t xml:space="preserve"> </w:t>
      </w:r>
      <w:r>
        <w:rPr>
          <w:color w:val="231F20"/>
          <w:sz w:val="28"/>
        </w:rPr>
        <w:t>to</w:t>
      </w:r>
      <w:r>
        <w:rPr>
          <w:color w:val="231F20"/>
          <w:spacing w:val="-1"/>
          <w:sz w:val="28"/>
        </w:rPr>
        <w:t xml:space="preserve"> </w:t>
      </w:r>
      <w:r>
        <w:rPr>
          <w:color w:val="231F20"/>
          <w:sz w:val="28"/>
        </w:rPr>
        <w:t>ensure</w:t>
      </w:r>
      <w:r>
        <w:rPr>
          <w:color w:val="231F20"/>
          <w:spacing w:val="-1"/>
          <w:sz w:val="28"/>
        </w:rPr>
        <w:t xml:space="preserve"> </w:t>
      </w:r>
      <w:r>
        <w:rPr>
          <w:color w:val="231F20"/>
          <w:sz w:val="28"/>
        </w:rPr>
        <w:t>that</w:t>
      </w:r>
      <w:r>
        <w:rPr>
          <w:color w:val="231F20"/>
          <w:spacing w:val="-1"/>
          <w:sz w:val="28"/>
        </w:rPr>
        <w:t xml:space="preserve"> </w:t>
      </w:r>
      <w:r>
        <w:rPr>
          <w:color w:val="231F20"/>
          <w:sz w:val="28"/>
        </w:rPr>
        <w:t>improvements</w:t>
      </w:r>
      <w:r>
        <w:rPr>
          <w:color w:val="231F20"/>
          <w:spacing w:val="-1"/>
          <w:sz w:val="28"/>
        </w:rPr>
        <w:t xml:space="preserve"> </w:t>
      </w:r>
      <w:r>
        <w:rPr>
          <w:color w:val="231F20"/>
          <w:sz w:val="28"/>
        </w:rPr>
        <w:t>made</w:t>
      </w:r>
      <w:r>
        <w:rPr>
          <w:color w:val="231F20"/>
          <w:spacing w:val="-1"/>
          <w:sz w:val="28"/>
        </w:rPr>
        <w:t xml:space="preserve"> </w:t>
      </w:r>
      <w:r>
        <w:rPr>
          <w:color w:val="231F20"/>
          <w:sz w:val="28"/>
        </w:rPr>
        <w:t>now</w:t>
      </w:r>
      <w:r>
        <w:rPr>
          <w:color w:val="231F20"/>
          <w:spacing w:val="-1"/>
          <w:sz w:val="28"/>
        </w:rPr>
        <w:t xml:space="preserve"> </w:t>
      </w:r>
      <w:r>
        <w:rPr>
          <w:color w:val="231F20"/>
          <w:sz w:val="28"/>
        </w:rPr>
        <w:t>will</w:t>
      </w:r>
      <w:r>
        <w:rPr>
          <w:color w:val="231F20"/>
          <w:spacing w:val="-1"/>
          <w:sz w:val="28"/>
        </w:rPr>
        <w:t xml:space="preserve"> </w:t>
      </w:r>
      <w:r>
        <w:rPr>
          <w:color w:val="231F20"/>
          <w:sz w:val="28"/>
        </w:rPr>
        <w:t>benefit</w:t>
      </w:r>
      <w:r>
        <w:rPr>
          <w:color w:val="231F20"/>
          <w:spacing w:val="-1"/>
          <w:sz w:val="28"/>
        </w:rPr>
        <w:t xml:space="preserve"> </w:t>
      </w:r>
      <w:r>
        <w:rPr>
          <w:color w:val="231F20"/>
          <w:sz w:val="28"/>
        </w:rPr>
        <w:t>pupils joining the school in future years</w:t>
      </w:r>
    </w:p>
    <w:p w14:paraId="0A2B8D57" w14:textId="77777777" w:rsidR="0069539B" w:rsidRDefault="00FD26C0">
      <w:pPr>
        <w:pStyle w:val="ListParagraph"/>
        <w:numPr>
          <w:ilvl w:val="0"/>
          <w:numId w:val="1"/>
        </w:numPr>
        <w:tabs>
          <w:tab w:val="left" w:pos="539"/>
        </w:tabs>
        <w:spacing w:line="339" w:lineRule="exact"/>
        <w:ind w:left="539" w:hanging="359"/>
        <w:rPr>
          <w:sz w:val="28"/>
        </w:rPr>
      </w:pPr>
      <w:r>
        <w:rPr>
          <w:color w:val="231F20"/>
          <w:sz w:val="28"/>
        </w:rPr>
        <w:t>Develop</w:t>
      </w:r>
      <w:r>
        <w:rPr>
          <w:color w:val="231F20"/>
          <w:spacing w:val="-8"/>
          <w:sz w:val="28"/>
        </w:rPr>
        <w:t xml:space="preserve"> </w:t>
      </w:r>
      <w:r>
        <w:rPr>
          <w:color w:val="231F20"/>
          <w:sz w:val="28"/>
        </w:rPr>
        <w:t>or</w:t>
      </w:r>
      <w:r>
        <w:rPr>
          <w:color w:val="231F20"/>
          <w:spacing w:val="-7"/>
          <w:sz w:val="28"/>
        </w:rPr>
        <w:t xml:space="preserve"> </w:t>
      </w:r>
      <w:r>
        <w:rPr>
          <w:color w:val="231F20"/>
          <w:sz w:val="28"/>
        </w:rPr>
        <w:t>add</w:t>
      </w:r>
      <w:r>
        <w:rPr>
          <w:color w:val="231F20"/>
          <w:spacing w:val="-7"/>
          <w:sz w:val="28"/>
        </w:rPr>
        <w:t xml:space="preserve"> </w:t>
      </w:r>
      <w:r>
        <w:rPr>
          <w:color w:val="231F20"/>
          <w:sz w:val="28"/>
        </w:rPr>
        <w:t>to</w:t>
      </w:r>
      <w:r>
        <w:rPr>
          <w:color w:val="231F20"/>
          <w:spacing w:val="-8"/>
          <w:sz w:val="28"/>
        </w:rPr>
        <w:t xml:space="preserve"> </w:t>
      </w:r>
      <w:r>
        <w:rPr>
          <w:color w:val="231F20"/>
          <w:sz w:val="28"/>
        </w:rPr>
        <w:t>the</w:t>
      </w:r>
      <w:r>
        <w:rPr>
          <w:color w:val="231F20"/>
          <w:spacing w:val="-6"/>
          <w:sz w:val="28"/>
        </w:rPr>
        <w:t xml:space="preserve"> </w:t>
      </w:r>
      <w:r>
        <w:rPr>
          <w:color w:val="231F20"/>
          <w:sz w:val="28"/>
        </w:rPr>
        <w:t>PESSPA</w:t>
      </w:r>
      <w:r>
        <w:rPr>
          <w:color w:val="231F20"/>
          <w:spacing w:val="-7"/>
          <w:sz w:val="28"/>
        </w:rPr>
        <w:t xml:space="preserve"> </w:t>
      </w:r>
      <w:r>
        <w:rPr>
          <w:color w:val="231F20"/>
          <w:sz w:val="28"/>
        </w:rPr>
        <w:t>activities</w:t>
      </w:r>
      <w:r>
        <w:rPr>
          <w:color w:val="231F20"/>
          <w:spacing w:val="-7"/>
          <w:sz w:val="28"/>
        </w:rPr>
        <w:t xml:space="preserve"> </w:t>
      </w:r>
      <w:r>
        <w:rPr>
          <w:color w:val="231F20"/>
          <w:sz w:val="28"/>
        </w:rPr>
        <w:t>that</w:t>
      </w:r>
      <w:r>
        <w:rPr>
          <w:color w:val="231F20"/>
          <w:spacing w:val="-7"/>
          <w:sz w:val="28"/>
        </w:rPr>
        <w:t xml:space="preserve"> </w:t>
      </w:r>
      <w:r>
        <w:rPr>
          <w:color w:val="231F20"/>
          <w:sz w:val="28"/>
        </w:rPr>
        <w:t>your</w:t>
      </w:r>
      <w:r>
        <w:rPr>
          <w:color w:val="231F20"/>
          <w:spacing w:val="-6"/>
          <w:sz w:val="28"/>
        </w:rPr>
        <w:t xml:space="preserve"> </w:t>
      </w:r>
      <w:r>
        <w:rPr>
          <w:color w:val="231F20"/>
          <w:sz w:val="28"/>
        </w:rPr>
        <w:t>school</w:t>
      </w:r>
      <w:r>
        <w:rPr>
          <w:color w:val="231F20"/>
          <w:spacing w:val="-8"/>
          <w:sz w:val="28"/>
        </w:rPr>
        <w:t xml:space="preserve"> </w:t>
      </w:r>
      <w:r>
        <w:rPr>
          <w:color w:val="231F20"/>
          <w:sz w:val="28"/>
        </w:rPr>
        <w:t>already</w:t>
      </w:r>
      <w:r>
        <w:rPr>
          <w:color w:val="231F20"/>
          <w:spacing w:val="-7"/>
          <w:sz w:val="28"/>
        </w:rPr>
        <w:t xml:space="preserve"> </w:t>
      </w:r>
      <w:r>
        <w:rPr>
          <w:color w:val="231F20"/>
          <w:spacing w:val="-2"/>
          <w:sz w:val="28"/>
        </w:rPr>
        <w:t>offers.</w:t>
      </w:r>
    </w:p>
    <w:p w14:paraId="43D9F6D5" w14:textId="77777777" w:rsidR="0069539B" w:rsidRDefault="0069539B">
      <w:pPr>
        <w:pStyle w:val="BodyText"/>
        <w:spacing w:before="6"/>
        <w:rPr>
          <w:sz w:val="27"/>
        </w:rPr>
      </w:pPr>
    </w:p>
    <w:p w14:paraId="1BDF1403" w14:textId="77777777" w:rsidR="0069539B" w:rsidRDefault="00FD26C0">
      <w:pPr>
        <w:spacing w:line="235" w:lineRule="auto"/>
        <w:ind w:left="180" w:right="855"/>
        <w:rPr>
          <w:b/>
          <w:sz w:val="28"/>
        </w:rPr>
      </w:pPr>
      <w:r>
        <w:rPr>
          <w:b/>
          <w:color w:val="231F20"/>
          <w:sz w:val="28"/>
        </w:rPr>
        <w:t>The</w:t>
      </w:r>
      <w:r>
        <w:rPr>
          <w:b/>
          <w:color w:val="231F20"/>
          <w:spacing w:val="-15"/>
          <w:sz w:val="28"/>
        </w:rPr>
        <w:t xml:space="preserve"> </w:t>
      </w:r>
      <w:r>
        <w:rPr>
          <w:b/>
          <w:color w:val="231F20"/>
          <w:sz w:val="28"/>
        </w:rPr>
        <w:t>Primary</w:t>
      </w:r>
      <w:r>
        <w:rPr>
          <w:b/>
          <w:color w:val="231F20"/>
          <w:spacing w:val="-15"/>
          <w:sz w:val="28"/>
        </w:rPr>
        <w:t xml:space="preserve"> </w:t>
      </w:r>
      <w:r>
        <w:rPr>
          <w:b/>
          <w:color w:val="231F20"/>
          <w:sz w:val="28"/>
        </w:rPr>
        <w:t>PE</w:t>
      </w:r>
      <w:r>
        <w:rPr>
          <w:b/>
          <w:color w:val="231F20"/>
          <w:spacing w:val="-15"/>
          <w:sz w:val="28"/>
        </w:rPr>
        <w:t xml:space="preserve"> </w:t>
      </w:r>
      <w:r>
        <w:rPr>
          <w:b/>
          <w:color w:val="231F20"/>
          <w:sz w:val="28"/>
        </w:rPr>
        <w:t>and</w:t>
      </w:r>
      <w:r>
        <w:rPr>
          <w:b/>
          <w:color w:val="231F20"/>
          <w:spacing w:val="-15"/>
          <w:sz w:val="28"/>
        </w:rPr>
        <w:t xml:space="preserve"> </w:t>
      </w:r>
      <w:r>
        <w:rPr>
          <w:b/>
          <w:color w:val="231F20"/>
          <w:sz w:val="28"/>
        </w:rPr>
        <w:t>sport</w:t>
      </w:r>
      <w:r>
        <w:rPr>
          <w:b/>
          <w:color w:val="231F20"/>
          <w:spacing w:val="-15"/>
          <w:sz w:val="28"/>
        </w:rPr>
        <w:t xml:space="preserve"> </w:t>
      </w:r>
      <w:r>
        <w:rPr>
          <w:b/>
          <w:color w:val="231F20"/>
          <w:sz w:val="28"/>
        </w:rPr>
        <w:t>premium</w:t>
      </w:r>
      <w:r>
        <w:rPr>
          <w:b/>
          <w:color w:val="231F20"/>
          <w:spacing w:val="-15"/>
          <w:sz w:val="28"/>
        </w:rPr>
        <w:t xml:space="preserve"> </w:t>
      </w:r>
      <w:r>
        <w:rPr>
          <w:b/>
          <w:color w:val="231F20"/>
          <w:sz w:val="28"/>
        </w:rPr>
        <w:t>should</w:t>
      </w:r>
      <w:r>
        <w:rPr>
          <w:b/>
          <w:color w:val="231F20"/>
          <w:spacing w:val="-16"/>
          <w:sz w:val="28"/>
        </w:rPr>
        <w:t xml:space="preserve"> </w:t>
      </w:r>
      <w:r>
        <w:rPr>
          <w:b/>
          <w:color w:val="231F20"/>
          <w:sz w:val="28"/>
        </w:rPr>
        <w:t>not</w:t>
      </w:r>
      <w:r>
        <w:rPr>
          <w:b/>
          <w:color w:val="231F20"/>
          <w:spacing w:val="-15"/>
          <w:sz w:val="28"/>
        </w:rPr>
        <w:t xml:space="preserve"> </w:t>
      </w:r>
      <w:r>
        <w:rPr>
          <w:b/>
          <w:color w:val="231F20"/>
          <w:sz w:val="28"/>
        </w:rPr>
        <w:t>be</w:t>
      </w:r>
      <w:r>
        <w:rPr>
          <w:b/>
          <w:color w:val="231F20"/>
          <w:spacing w:val="-15"/>
          <w:sz w:val="28"/>
        </w:rPr>
        <w:t xml:space="preserve"> </w:t>
      </w:r>
      <w:r>
        <w:rPr>
          <w:b/>
          <w:color w:val="231F20"/>
          <w:sz w:val="28"/>
        </w:rPr>
        <w:t>used</w:t>
      </w:r>
      <w:r>
        <w:rPr>
          <w:b/>
          <w:color w:val="231F20"/>
          <w:spacing w:val="-15"/>
          <w:sz w:val="28"/>
        </w:rPr>
        <w:t xml:space="preserve"> </w:t>
      </w:r>
      <w:r>
        <w:rPr>
          <w:b/>
          <w:color w:val="231F20"/>
          <w:sz w:val="28"/>
        </w:rPr>
        <w:t>to</w:t>
      </w:r>
      <w:r>
        <w:rPr>
          <w:b/>
          <w:color w:val="231F20"/>
          <w:spacing w:val="-15"/>
          <w:sz w:val="28"/>
        </w:rPr>
        <w:t xml:space="preserve"> </w:t>
      </w:r>
      <w:r>
        <w:rPr>
          <w:b/>
          <w:color w:val="231F20"/>
          <w:sz w:val="28"/>
        </w:rPr>
        <w:t>fund</w:t>
      </w:r>
      <w:r>
        <w:rPr>
          <w:b/>
          <w:color w:val="231F20"/>
          <w:spacing w:val="-15"/>
          <w:sz w:val="28"/>
        </w:rPr>
        <w:t xml:space="preserve"> </w:t>
      </w:r>
      <w:r>
        <w:rPr>
          <w:b/>
          <w:color w:val="231F20"/>
          <w:sz w:val="28"/>
        </w:rPr>
        <w:t>capital</w:t>
      </w:r>
      <w:r>
        <w:rPr>
          <w:b/>
          <w:color w:val="231F20"/>
          <w:spacing w:val="-15"/>
          <w:sz w:val="28"/>
        </w:rPr>
        <w:t xml:space="preserve"> </w:t>
      </w:r>
      <w:r>
        <w:rPr>
          <w:b/>
          <w:color w:val="231F20"/>
          <w:sz w:val="28"/>
        </w:rPr>
        <w:t>spend</w:t>
      </w:r>
      <w:r>
        <w:rPr>
          <w:b/>
          <w:color w:val="231F20"/>
          <w:spacing w:val="-15"/>
          <w:sz w:val="28"/>
        </w:rPr>
        <w:t xml:space="preserve"> </w:t>
      </w:r>
      <w:r>
        <w:rPr>
          <w:b/>
          <w:color w:val="231F20"/>
          <w:sz w:val="28"/>
        </w:rPr>
        <w:t>projects;</w:t>
      </w:r>
      <w:r>
        <w:rPr>
          <w:b/>
          <w:color w:val="231F20"/>
          <w:spacing w:val="-15"/>
          <w:sz w:val="28"/>
        </w:rPr>
        <w:t xml:space="preserve"> </w:t>
      </w:r>
      <w:r>
        <w:rPr>
          <w:b/>
          <w:color w:val="231F20"/>
          <w:sz w:val="28"/>
        </w:rPr>
        <w:t>the</w:t>
      </w:r>
      <w:r>
        <w:rPr>
          <w:b/>
          <w:color w:val="231F20"/>
          <w:spacing w:val="-15"/>
          <w:sz w:val="28"/>
        </w:rPr>
        <w:t xml:space="preserve"> </w:t>
      </w:r>
      <w:r>
        <w:rPr>
          <w:b/>
          <w:color w:val="231F20"/>
          <w:sz w:val="28"/>
        </w:rPr>
        <w:t>school’s</w:t>
      </w:r>
      <w:r>
        <w:rPr>
          <w:b/>
          <w:color w:val="231F20"/>
          <w:spacing w:val="-15"/>
          <w:sz w:val="28"/>
        </w:rPr>
        <w:t xml:space="preserve"> </w:t>
      </w:r>
      <w:r>
        <w:rPr>
          <w:b/>
          <w:color w:val="231F20"/>
          <w:sz w:val="28"/>
        </w:rPr>
        <w:t>core</w:t>
      </w:r>
      <w:r>
        <w:rPr>
          <w:b/>
          <w:color w:val="231F20"/>
          <w:spacing w:val="-15"/>
          <w:sz w:val="28"/>
        </w:rPr>
        <w:t xml:space="preserve"> </w:t>
      </w:r>
      <w:r>
        <w:rPr>
          <w:b/>
          <w:color w:val="231F20"/>
          <w:sz w:val="28"/>
        </w:rPr>
        <w:t>budget</w:t>
      </w:r>
      <w:r>
        <w:rPr>
          <w:b/>
          <w:color w:val="231F20"/>
          <w:spacing w:val="-15"/>
          <w:sz w:val="28"/>
        </w:rPr>
        <w:t xml:space="preserve"> </w:t>
      </w:r>
      <w:r>
        <w:rPr>
          <w:b/>
          <w:color w:val="231F20"/>
          <w:sz w:val="28"/>
        </w:rPr>
        <w:t>should</w:t>
      </w:r>
      <w:r>
        <w:rPr>
          <w:b/>
          <w:color w:val="231F20"/>
          <w:spacing w:val="-16"/>
          <w:sz w:val="28"/>
        </w:rPr>
        <w:t xml:space="preserve"> </w:t>
      </w:r>
      <w:r>
        <w:rPr>
          <w:b/>
          <w:color w:val="231F20"/>
          <w:sz w:val="28"/>
        </w:rPr>
        <w:t xml:space="preserve">fund these. Further detail on capital expenditure can be found in the updated </w:t>
      </w:r>
      <w:hyperlink r:id="rId9">
        <w:r>
          <w:rPr>
            <w:b/>
            <w:color w:val="205E9E"/>
            <w:sz w:val="28"/>
            <w:u w:val="single" w:color="205E9E"/>
          </w:rPr>
          <w:t>Primary PE and sport premium guidance</w:t>
        </w:r>
      </w:hyperlink>
      <w:r>
        <w:rPr>
          <w:b/>
          <w:color w:val="231F20"/>
          <w:sz w:val="28"/>
        </w:rPr>
        <w:t>.</w:t>
      </w:r>
    </w:p>
    <w:p w14:paraId="580F6745" w14:textId="77777777" w:rsidR="0069539B" w:rsidRDefault="0069539B">
      <w:pPr>
        <w:pStyle w:val="BodyText"/>
        <w:spacing w:before="3"/>
        <w:rPr>
          <w:b/>
          <w:sz w:val="27"/>
        </w:rPr>
      </w:pPr>
    </w:p>
    <w:p w14:paraId="61F99409" w14:textId="77777777" w:rsidR="0069539B" w:rsidRDefault="00FD26C0">
      <w:pPr>
        <w:pStyle w:val="BodyText"/>
        <w:spacing w:before="1"/>
        <w:ind w:left="180"/>
      </w:pPr>
      <w:r>
        <w:rPr>
          <w:color w:val="231F20"/>
        </w:rPr>
        <w:t>The</w:t>
      </w:r>
      <w:r>
        <w:rPr>
          <w:color w:val="231F20"/>
          <w:spacing w:val="31"/>
        </w:rPr>
        <w:t xml:space="preserve"> </w:t>
      </w:r>
      <w:r>
        <w:rPr>
          <w:color w:val="231F20"/>
        </w:rPr>
        <w:t>Primary</w:t>
      </w:r>
      <w:r>
        <w:rPr>
          <w:color w:val="231F20"/>
          <w:spacing w:val="31"/>
        </w:rPr>
        <w:t xml:space="preserve"> </w:t>
      </w:r>
      <w:r>
        <w:rPr>
          <w:color w:val="231F20"/>
        </w:rPr>
        <w:t>PE</w:t>
      </w:r>
      <w:r>
        <w:rPr>
          <w:color w:val="231F20"/>
          <w:spacing w:val="31"/>
        </w:rPr>
        <w:t xml:space="preserve"> </w:t>
      </w:r>
      <w:r>
        <w:rPr>
          <w:color w:val="231F20"/>
        </w:rPr>
        <w:t>and</w:t>
      </w:r>
      <w:r>
        <w:rPr>
          <w:color w:val="231F20"/>
          <w:spacing w:val="32"/>
        </w:rPr>
        <w:t xml:space="preserve"> </w:t>
      </w:r>
      <w:r>
        <w:rPr>
          <w:color w:val="231F20"/>
        </w:rPr>
        <w:t>sport</w:t>
      </w:r>
      <w:r>
        <w:rPr>
          <w:color w:val="231F20"/>
          <w:spacing w:val="31"/>
        </w:rPr>
        <w:t xml:space="preserve"> </w:t>
      </w:r>
      <w:r>
        <w:rPr>
          <w:color w:val="231F20"/>
        </w:rPr>
        <w:t>premium</w:t>
      </w:r>
      <w:r>
        <w:rPr>
          <w:color w:val="231F20"/>
          <w:spacing w:val="31"/>
        </w:rPr>
        <w:t xml:space="preserve"> </w:t>
      </w:r>
      <w:proofErr w:type="gramStart"/>
      <w:r>
        <w:rPr>
          <w:color w:val="231F20"/>
        </w:rPr>
        <w:t>guidance,</w:t>
      </w:r>
      <w:proofErr w:type="gramEnd"/>
      <w:r>
        <w:rPr>
          <w:color w:val="231F20"/>
          <w:spacing w:val="32"/>
        </w:rPr>
        <w:t xml:space="preserve"> </w:t>
      </w:r>
      <w:r>
        <w:rPr>
          <w:color w:val="231F20"/>
        </w:rPr>
        <w:t>outlines</w:t>
      </w:r>
      <w:r>
        <w:rPr>
          <w:color w:val="231F20"/>
          <w:spacing w:val="31"/>
        </w:rPr>
        <w:t xml:space="preserve"> </w:t>
      </w:r>
      <w:r>
        <w:rPr>
          <w:color w:val="231F20"/>
        </w:rPr>
        <w:t>5</w:t>
      </w:r>
      <w:r>
        <w:rPr>
          <w:color w:val="231F20"/>
          <w:spacing w:val="31"/>
        </w:rPr>
        <w:t xml:space="preserve"> </w:t>
      </w:r>
      <w:r>
        <w:rPr>
          <w:color w:val="231F20"/>
        </w:rPr>
        <w:t>key</w:t>
      </w:r>
      <w:r>
        <w:rPr>
          <w:color w:val="231F20"/>
          <w:spacing w:val="32"/>
        </w:rPr>
        <w:t xml:space="preserve"> </w:t>
      </w:r>
      <w:r>
        <w:rPr>
          <w:color w:val="231F20"/>
        </w:rPr>
        <w:t>priorities</w:t>
      </w:r>
      <w:r>
        <w:rPr>
          <w:color w:val="231F20"/>
          <w:spacing w:val="31"/>
        </w:rPr>
        <w:t xml:space="preserve"> </w:t>
      </w:r>
      <w:r>
        <w:rPr>
          <w:color w:val="231F20"/>
        </w:rPr>
        <w:t>that</w:t>
      </w:r>
      <w:r>
        <w:rPr>
          <w:color w:val="231F20"/>
          <w:spacing w:val="31"/>
        </w:rPr>
        <w:t xml:space="preserve"> </w:t>
      </w:r>
      <w:r>
        <w:rPr>
          <w:color w:val="231F20"/>
        </w:rPr>
        <w:t>funding</w:t>
      </w:r>
      <w:r>
        <w:rPr>
          <w:color w:val="231F20"/>
          <w:spacing w:val="31"/>
        </w:rPr>
        <w:t xml:space="preserve"> </w:t>
      </w:r>
      <w:r>
        <w:rPr>
          <w:color w:val="231F20"/>
        </w:rPr>
        <w:t>should</w:t>
      </w:r>
      <w:r>
        <w:rPr>
          <w:color w:val="231F20"/>
          <w:spacing w:val="32"/>
        </w:rPr>
        <w:t xml:space="preserve"> </w:t>
      </w:r>
      <w:r>
        <w:rPr>
          <w:color w:val="231F20"/>
        </w:rPr>
        <w:t>be</w:t>
      </w:r>
      <w:r>
        <w:rPr>
          <w:color w:val="231F20"/>
          <w:spacing w:val="31"/>
        </w:rPr>
        <w:t xml:space="preserve"> </w:t>
      </w:r>
      <w:r>
        <w:rPr>
          <w:color w:val="231F20"/>
        </w:rPr>
        <w:t>used</w:t>
      </w:r>
      <w:r>
        <w:rPr>
          <w:color w:val="231F20"/>
          <w:spacing w:val="31"/>
        </w:rPr>
        <w:t xml:space="preserve"> </w:t>
      </w:r>
      <w:r>
        <w:rPr>
          <w:color w:val="231F20"/>
        </w:rPr>
        <w:t>towards.</w:t>
      </w:r>
      <w:r>
        <w:rPr>
          <w:color w:val="231F20"/>
          <w:spacing w:val="32"/>
        </w:rPr>
        <w:t xml:space="preserve"> </w:t>
      </w:r>
      <w:r>
        <w:rPr>
          <w:color w:val="231F20"/>
        </w:rPr>
        <w:t>It</w:t>
      </w:r>
      <w:r>
        <w:rPr>
          <w:color w:val="231F20"/>
          <w:spacing w:val="31"/>
        </w:rPr>
        <w:t xml:space="preserve"> </w:t>
      </w:r>
      <w:r>
        <w:rPr>
          <w:color w:val="231F20"/>
        </w:rPr>
        <w:t>is</w:t>
      </w:r>
      <w:r>
        <w:rPr>
          <w:color w:val="231F20"/>
          <w:spacing w:val="31"/>
        </w:rPr>
        <w:t xml:space="preserve"> </w:t>
      </w:r>
      <w:r>
        <w:rPr>
          <w:color w:val="231F20"/>
          <w:spacing w:val="-5"/>
        </w:rPr>
        <w:t>not</w:t>
      </w:r>
    </w:p>
    <w:p w14:paraId="3EB11288" w14:textId="77777777" w:rsidR="0069539B" w:rsidRDefault="0069539B">
      <w:pPr>
        <w:sectPr w:rsidR="0069539B">
          <w:footerReference w:type="default" r:id="rId10"/>
          <w:pgSz w:w="16840" w:h="11910" w:orient="landscape"/>
          <w:pgMar w:top="640" w:right="580" w:bottom="700" w:left="540" w:header="0" w:footer="518" w:gutter="0"/>
          <w:cols w:space="720"/>
        </w:sectPr>
      </w:pPr>
    </w:p>
    <w:p w14:paraId="2A20CF83" w14:textId="77777777" w:rsidR="0069539B" w:rsidRDefault="00FD26C0">
      <w:pPr>
        <w:pStyle w:val="BodyText"/>
        <w:spacing w:before="18"/>
        <w:ind w:left="180"/>
        <w:jc w:val="both"/>
      </w:pPr>
      <w:r>
        <w:rPr>
          <w:color w:val="231F20"/>
        </w:rPr>
        <w:lastRenderedPageBreak/>
        <w:t>necessary</w:t>
      </w:r>
      <w:r>
        <w:rPr>
          <w:color w:val="231F20"/>
          <w:spacing w:val="-4"/>
        </w:rPr>
        <w:t xml:space="preserve"> </w:t>
      </w:r>
      <w:r>
        <w:rPr>
          <w:color w:val="231F20"/>
        </w:rPr>
        <w:t>that</w:t>
      </w:r>
      <w:r>
        <w:rPr>
          <w:color w:val="231F20"/>
          <w:spacing w:val="-4"/>
        </w:rPr>
        <w:t xml:space="preserve"> </w:t>
      </w:r>
      <w:r>
        <w:rPr>
          <w:color w:val="231F20"/>
        </w:rPr>
        <w:t>spending</w:t>
      </w:r>
      <w:r>
        <w:rPr>
          <w:color w:val="231F20"/>
          <w:spacing w:val="-3"/>
        </w:rPr>
        <w:t xml:space="preserve"> </w:t>
      </w:r>
      <w:proofErr w:type="gramStart"/>
      <w:r>
        <w:rPr>
          <w:color w:val="231F20"/>
        </w:rPr>
        <w:t>has</w:t>
      </w:r>
      <w:r>
        <w:rPr>
          <w:color w:val="231F20"/>
          <w:spacing w:val="-5"/>
        </w:rPr>
        <w:t xml:space="preserve"> </w:t>
      </w:r>
      <w:r>
        <w:rPr>
          <w:color w:val="231F20"/>
        </w:rPr>
        <w:t>to</w:t>
      </w:r>
      <w:proofErr w:type="gramEnd"/>
      <w:r>
        <w:rPr>
          <w:color w:val="231F20"/>
          <w:spacing w:val="-4"/>
        </w:rPr>
        <w:t xml:space="preserve"> </w:t>
      </w:r>
      <w:r>
        <w:rPr>
          <w:color w:val="231F20"/>
        </w:rPr>
        <w:t>meet</w:t>
      </w:r>
      <w:r>
        <w:rPr>
          <w:color w:val="231F20"/>
          <w:spacing w:val="-4"/>
        </w:rPr>
        <w:t xml:space="preserve"> </w:t>
      </w:r>
      <w:r>
        <w:rPr>
          <w:color w:val="231F20"/>
        </w:rPr>
        <w:t>all</w:t>
      </w:r>
      <w:r>
        <w:rPr>
          <w:color w:val="231F20"/>
          <w:spacing w:val="-5"/>
        </w:rPr>
        <w:t xml:space="preserve"> </w:t>
      </w:r>
      <w:r>
        <w:rPr>
          <w:color w:val="231F20"/>
        </w:rPr>
        <w:t>the</w:t>
      </w:r>
      <w:r>
        <w:rPr>
          <w:color w:val="231F20"/>
          <w:spacing w:val="-3"/>
        </w:rPr>
        <w:t xml:space="preserve"> </w:t>
      </w:r>
      <w:r>
        <w:rPr>
          <w:color w:val="231F20"/>
        </w:rPr>
        <w:t>key</w:t>
      </w:r>
      <w:r>
        <w:rPr>
          <w:color w:val="231F20"/>
          <w:spacing w:val="-4"/>
        </w:rPr>
        <w:t xml:space="preserve"> </w:t>
      </w:r>
      <w:r>
        <w:rPr>
          <w:color w:val="231F20"/>
        </w:rPr>
        <w:t>priorities,</w:t>
      </w:r>
      <w:r>
        <w:rPr>
          <w:color w:val="231F20"/>
          <w:spacing w:val="-4"/>
        </w:rPr>
        <w:t xml:space="preserve"> </w:t>
      </w:r>
      <w:r>
        <w:rPr>
          <w:color w:val="231F20"/>
        </w:rPr>
        <w:t>you</w:t>
      </w:r>
      <w:r>
        <w:rPr>
          <w:color w:val="231F20"/>
          <w:spacing w:val="-4"/>
        </w:rPr>
        <w:t xml:space="preserve"> </w:t>
      </w:r>
      <w:r>
        <w:rPr>
          <w:color w:val="231F20"/>
        </w:rPr>
        <w:t>should</w:t>
      </w:r>
      <w:r>
        <w:rPr>
          <w:color w:val="231F20"/>
          <w:spacing w:val="-5"/>
        </w:rPr>
        <w:t xml:space="preserve"> </w:t>
      </w:r>
      <w:r>
        <w:rPr>
          <w:color w:val="231F20"/>
        </w:rPr>
        <w:t>select</w:t>
      </w:r>
      <w:r>
        <w:rPr>
          <w:color w:val="231F20"/>
          <w:spacing w:val="-3"/>
        </w:rPr>
        <w:t xml:space="preserve"> </w:t>
      </w:r>
      <w:r>
        <w:rPr>
          <w:color w:val="231F20"/>
        </w:rPr>
        <w:t>the</w:t>
      </w:r>
      <w:r>
        <w:rPr>
          <w:color w:val="231F20"/>
          <w:spacing w:val="-4"/>
        </w:rPr>
        <w:t xml:space="preserve"> </w:t>
      </w:r>
      <w:r>
        <w:rPr>
          <w:color w:val="231F20"/>
        </w:rPr>
        <w:t>priorities</w:t>
      </w:r>
      <w:r>
        <w:rPr>
          <w:color w:val="231F20"/>
          <w:spacing w:val="-4"/>
        </w:rPr>
        <w:t xml:space="preserve"> </w:t>
      </w:r>
      <w:r>
        <w:rPr>
          <w:color w:val="231F20"/>
        </w:rPr>
        <w:t>that</w:t>
      </w:r>
      <w:r>
        <w:rPr>
          <w:color w:val="231F20"/>
          <w:spacing w:val="-4"/>
        </w:rPr>
        <w:t xml:space="preserve"> </w:t>
      </w:r>
      <w:r>
        <w:rPr>
          <w:color w:val="231F20"/>
        </w:rPr>
        <w:t>you</w:t>
      </w:r>
      <w:r>
        <w:rPr>
          <w:color w:val="231F20"/>
          <w:spacing w:val="-5"/>
        </w:rPr>
        <w:t xml:space="preserve"> </w:t>
      </w:r>
      <w:r>
        <w:rPr>
          <w:color w:val="231F20"/>
        </w:rPr>
        <w:t>aim</w:t>
      </w:r>
      <w:r>
        <w:rPr>
          <w:color w:val="231F20"/>
          <w:spacing w:val="-3"/>
        </w:rPr>
        <w:t xml:space="preserve"> </w:t>
      </w:r>
      <w:r>
        <w:rPr>
          <w:color w:val="231F20"/>
        </w:rPr>
        <w:t>to</w:t>
      </w:r>
      <w:r>
        <w:rPr>
          <w:color w:val="231F20"/>
          <w:spacing w:val="-5"/>
        </w:rPr>
        <w:t xml:space="preserve"> </w:t>
      </w:r>
      <w:r>
        <w:rPr>
          <w:color w:val="231F20"/>
        </w:rPr>
        <w:t>use</w:t>
      </w:r>
      <w:r>
        <w:rPr>
          <w:color w:val="231F20"/>
          <w:spacing w:val="-3"/>
        </w:rPr>
        <w:t xml:space="preserve"> </w:t>
      </w:r>
      <w:r>
        <w:rPr>
          <w:color w:val="231F20"/>
        </w:rPr>
        <w:t>any</w:t>
      </w:r>
      <w:r>
        <w:rPr>
          <w:color w:val="231F20"/>
          <w:spacing w:val="-4"/>
        </w:rPr>
        <w:t xml:space="preserve"> </w:t>
      </w:r>
      <w:r>
        <w:rPr>
          <w:color w:val="231F20"/>
        </w:rPr>
        <w:t>funding</w:t>
      </w:r>
      <w:r>
        <w:rPr>
          <w:color w:val="231F20"/>
          <w:spacing w:val="-4"/>
        </w:rPr>
        <w:t xml:space="preserve"> </w:t>
      </w:r>
      <w:r>
        <w:rPr>
          <w:color w:val="231F20"/>
          <w:spacing w:val="-2"/>
        </w:rPr>
        <w:t>towards.</w:t>
      </w:r>
    </w:p>
    <w:p w14:paraId="47C5A1D7" w14:textId="77777777" w:rsidR="0069539B" w:rsidRDefault="0069539B">
      <w:pPr>
        <w:pStyle w:val="BodyText"/>
        <w:spacing w:before="5"/>
        <w:rPr>
          <w:sz w:val="27"/>
        </w:rPr>
      </w:pPr>
    </w:p>
    <w:p w14:paraId="03DE995D" w14:textId="05070052" w:rsidR="0069539B" w:rsidRDefault="00FD26C0">
      <w:pPr>
        <w:pStyle w:val="BodyText"/>
        <w:spacing w:before="1" w:line="235" w:lineRule="auto"/>
        <w:ind w:left="180" w:right="134"/>
        <w:jc w:val="both"/>
        <w:rPr>
          <w:b/>
        </w:rPr>
      </w:pPr>
      <w:r>
        <w:rPr>
          <w:color w:val="231F20"/>
        </w:rPr>
        <w:t xml:space="preserve">Although completing this template is not a requirement for schools, schools are required to publish details of how they spend this funding. Schools must also outline what </w:t>
      </w:r>
      <w:proofErr w:type="gramStart"/>
      <w:r>
        <w:rPr>
          <w:color w:val="231F20"/>
        </w:rPr>
        <w:t>the impact</w:t>
      </w:r>
      <w:proofErr w:type="gramEnd"/>
      <w:r>
        <w:rPr>
          <w:color w:val="231F20"/>
        </w:rPr>
        <w:t xml:space="preserve"> this funding has had on pupils’ PE and sport participation and attainment and how any spending will be sustainable in the future. </w:t>
      </w:r>
      <w:r>
        <w:rPr>
          <w:b/>
          <w:color w:val="231F20"/>
        </w:rPr>
        <w:t>All funding must be spent by 31st July 202</w:t>
      </w:r>
      <w:r w:rsidR="00A97D21">
        <w:rPr>
          <w:b/>
          <w:color w:val="231F20"/>
        </w:rPr>
        <w:t>5</w:t>
      </w:r>
      <w:r>
        <w:rPr>
          <w:b/>
          <w:color w:val="231F20"/>
        </w:rPr>
        <w:t>.</w:t>
      </w:r>
    </w:p>
    <w:p w14:paraId="0DAE399D" w14:textId="77777777" w:rsidR="0069539B" w:rsidRDefault="0069539B">
      <w:pPr>
        <w:pStyle w:val="BodyText"/>
        <w:spacing w:before="9"/>
        <w:rPr>
          <w:b/>
          <w:sz w:val="27"/>
        </w:rPr>
      </w:pPr>
    </w:p>
    <w:p w14:paraId="6FE4F1AE" w14:textId="77777777" w:rsidR="0069539B" w:rsidRDefault="00FD26C0">
      <w:pPr>
        <w:pStyle w:val="BodyText"/>
        <w:spacing w:line="235" w:lineRule="auto"/>
        <w:ind w:left="180" w:right="135"/>
        <w:jc w:val="both"/>
      </w:pPr>
      <w:r>
        <w:rPr>
          <w:color w:val="231F20"/>
        </w:rPr>
        <w:t>The Department for Education has worked closely with the Association for Physical Education (</w:t>
      </w:r>
      <w:proofErr w:type="spellStart"/>
      <w:r>
        <w:rPr>
          <w:color w:val="231F20"/>
        </w:rPr>
        <w:t>afPE</w:t>
      </w:r>
      <w:proofErr w:type="spellEnd"/>
      <w:r>
        <w:rPr>
          <w:color w:val="231F20"/>
        </w:rPr>
        <w:t xml:space="preserve">) and the Youth Sport Trust (YST) to develop this template and encourages schools to use it. This template is an effective way of meeting the reporting requirements of </w:t>
      </w:r>
      <w:proofErr w:type="gramStart"/>
      <w:r>
        <w:rPr>
          <w:color w:val="231F20"/>
        </w:rPr>
        <w:t>the Primary</w:t>
      </w:r>
      <w:proofErr w:type="gramEnd"/>
      <w:r>
        <w:rPr>
          <w:color w:val="231F20"/>
        </w:rPr>
        <w:t xml:space="preserve"> PE and sport premium.</w:t>
      </w:r>
    </w:p>
    <w:p w14:paraId="3D18A283" w14:textId="77777777" w:rsidR="0069539B" w:rsidRDefault="00FD26C0">
      <w:pPr>
        <w:pStyle w:val="BodyText"/>
        <w:spacing w:before="9"/>
        <w:rPr>
          <w:sz w:val="12"/>
        </w:rPr>
      </w:pPr>
      <w:r>
        <w:rPr>
          <w:noProof/>
          <w:lang w:val="en-GB" w:eastAsia="en-GB"/>
        </w:rPr>
        <mc:AlternateContent>
          <mc:Choice Requires="wps">
            <w:drawing>
              <wp:anchor distT="0" distB="0" distL="0" distR="0" simplePos="0" relativeHeight="487589888" behindDoc="1" locked="0" layoutInCell="1" allowOverlap="1" wp14:anchorId="5FBD8AD1" wp14:editId="0583606D">
                <wp:simplePos x="0" y="0"/>
                <wp:positionH relativeFrom="page">
                  <wp:posOffset>417601</wp:posOffset>
                </wp:positionH>
                <wp:positionV relativeFrom="paragraph">
                  <wp:posOffset>114324</wp:posOffset>
                </wp:positionV>
                <wp:extent cx="9811385" cy="346075"/>
                <wp:effectExtent l="0" t="0" r="0" b="0"/>
                <wp:wrapTopAndBottom/>
                <wp:docPr id="31" name="Textbox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11385" cy="346075"/>
                        </a:xfrm>
                        <a:prstGeom prst="rect">
                          <a:avLst/>
                        </a:prstGeom>
                        <a:solidFill>
                          <a:srgbClr val="ED2124"/>
                        </a:solidFill>
                      </wps:spPr>
                      <wps:txbx>
                        <w:txbxContent>
                          <w:p w14:paraId="2634A94B" w14:textId="120A7794" w:rsidR="0069539B" w:rsidRDefault="00FD26C0">
                            <w:pPr>
                              <w:spacing w:before="23"/>
                              <w:ind w:left="62"/>
                              <w:rPr>
                                <w:b/>
                                <w:color w:val="000000"/>
                                <w:sz w:val="36"/>
                              </w:rPr>
                            </w:pPr>
                            <w:r>
                              <w:rPr>
                                <w:b/>
                                <w:color w:val="FFFFFF"/>
                                <w:sz w:val="36"/>
                              </w:rPr>
                              <w:t>Review</w:t>
                            </w:r>
                            <w:r>
                              <w:rPr>
                                <w:b/>
                                <w:color w:val="FFFFFF"/>
                                <w:spacing w:val="-9"/>
                                <w:sz w:val="36"/>
                              </w:rPr>
                              <w:t xml:space="preserve"> </w:t>
                            </w:r>
                            <w:r>
                              <w:rPr>
                                <w:b/>
                                <w:color w:val="FFFFFF"/>
                                <w:sz w:val="36"/>
                              </w:rPr>
                              <w:t>of</w:t>
                            </w:r>
                            <w:r>
                              <w:rPr>
                                <w:b/>
                                <w:color w:val="FFFFFF"/>
                                <w:spacing w:val="-9"/>
                                <w:sz w:val="36"/>
                              </w:rPr>
                              <w:t xml:space="preserve"> </w:t>
                            </w:r>
                            <w:r>
                              <w:rPr>
                                <w:b/>
                                <w:color w:val="FFFFFF"/>
                                <w:sz w:val="36"/>
                              </w:rPr>
                              <w:t>last</w:t>
                            </w:r>
                            <w:r>
                              <w:rPr>
                                <w:b/>
                                <w:color w:val="FFFFFF"/>
                                <w:spacing w:val="-8"/>
                                <w:sz w:val="36"/>
                              </w:rPr>
                              <w:t xml:space="preserve"> </w:t>
                            </w:r>
                            <w:r>
                              <w:rPr>
                                <w:b/>
                                <w:color w:val="FFFFFF"/>
                                <w:sz w:val="36"/>
                              </w:rPr>
                              <w:t>year’s</w:t>
                            </w:r>
                            <w:r>
                              <w:rPr>
                                <w:b/>
                                <w:color w:val="FFFFFF"/>
                                <w:spacing w:val="-7"/>
                                <w:sz w:val="36"/>
                              </w:rPr>
                              <w:t xml:space="preserve"> </w:t>
                            </w:r>
                            <w:r>
                              <w:rPr>
                                <w:b/>
                                <w:color w:val="FFFFFF"/>
                                <w:sz w:val="36"/>
                              </w:rPr>
                              <w:t>spend</w:t>
                            </w:r>
                            <w:r>
                              <w:rPr>
                                <w:b/>
                                <w:color w:val="FFFFFF"/>
                                <w:spacing w:val="-8"/>
                                <w:sz w:val="36"/>
                              </w:rPr>
                              <w:t xml:space="preserve"> </w:t>
                            </w:r>
                            <w:r>
                              <w:rPr>
                                <w:b/>
                                <w:color w:val="FFFFFF"/>
                                <w:sz w:val="36"/>
                              </w:rPr>
                              <w:t>and</w:t>
                            </w:r>
                            <w:r>
                              <w:rPr>
                                <w:b/>
                                <w:color w:val="FFFFFF"/>
                                <w:spacing w:val="-8"/>
                                <w:sz w:val="36"/>
                              </w:rPr>
                              <w:t xml:space="preserve"> </w:t>
                            </w:r>
                            <w:r>
                              <w:rPr>
                                <w:b/>
                                <w:color w:val="FFFFFF"/>
                                <w:sz w:val="36"/>
                              </w:rPr>
                              <w:t>key</w:t>
                            </w:r>
                            <w:r>
                              <w:rPr>
                                <w:b/>
                                <w:color w:val="FFFFFF"/>
                                <w:spacing w:val="-8"/>
                                <w:sz w:val="36"/>
                              </w:rPr>
                              <w:t xml:space="preserve"> </w:t>
                            </w:r>
                            <w:r>
                              <w:rPr>
                                <w:b/>
                                <w:color w:val="FFFFFF"/>
                                <w:sz w:val="36"/>
                              </w:rPr>
                              <w:t>achievements</w:t>
                            </w:r>
                            <w:r>
                              <w:rPr>
                                <w:b/>
                                <w:color w:val="FFFFFF"/>
                                <w:spacing w:val="-7"/>
                                <w:sz w:val="36"/>
                              </w:rPr>
                              <w:t xml:space="preserve"> </w:t>
                            </w:r>
                            <w:r>
                              <w:rPr>
                                <w:b/>
                                <w:color w:val="FFFFFF"/>
                                <w:spacing w:val="-2"/>
                                <w:sz w:val="36"/>
                              </w:rPr>
                              <w:t>(202</w:t>
                            </w:r>
                            <w:r w:rsidR="002621FE">
                              <w:rPr>
                                <w:b/>
                                <w:color w:val="FFFFFF"/>
                                <w:spacing w:val="-2"/>
                                <w:sz w:val="36"/>
                              </w:rPr>
                              <w:t>3</w:t>
                            </w:r>
                            <w:r>
                              <w:rPr>
                                <w:b/>
                                <w:color w:val="FFFFFF"/>
                                <w:spacing w:val="-2"/>
                                <w:sz w:val="36"/>
                              </w:rPr>
                              <w:t>/202</w:t>
                            </w:r>
                            <w:r w:rsidR="002621FE">
                              <w:rPr>
                                <w:b/>
                                <w:color w:val="FFFFFF"/>
                                <w:spacing w:val="-2"/>
                                <w:sz w:val="36"/>
                              </w:rPr>
                              <w:t>4</w:t>
                            </w:r>
                            <w:r>
                              <w:rPr>
                                <w:b/>
                                <w:color w:val="FFFFFF"/>
                                <w:spacing w:val="-2"/>
                                <w:sz w:val="36"/>
                              </w:rPr>
                              <w:t>)</w:t>
                            </w:r>
                          </w:p>
                        </w:txbxContent>
                      </wps:txbx>
                      <wps:bodyPr wrap="square" lIns="0" tIns="0" rIns="0" bIns="0" rtlCol="0">
                        <a:noAutofit/>
                      </wps:bodyPr>
                    </wps:wsp>
                  </a:graphicData>
                </a:graphic>
              </wp:anchor>
            </w:drawing>
          </mc:Choice>
          <mc:Fallback>
            <w:pict>
              <v:shape w14:anchorId="5FBD8AD1" id="Textbox 31" o:spid="_x0000_s1027" type="#_x0000_t202" style="position:absolute;margin-left:32.9pt;margin-top:9pt;width:772.55pt;height:27.25pt;z-index:-1572659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" fillcolor="#ed2124" stroked="f">
                <v:textbox inset="0,0,0,0">
                  <w:txbxContent>
                    <w:p w14:paraId="2634A94B" w14:textId="120A7794" w:rsidR="0069539B" w:rsidRDefault="00FD26C0">
                      <w:pPr>
                        <w:spacing w:before="23"/>
                        <w:ind w:left="62"/>
                        <w:rPr>
                          <w:b/>
                          <w:color w:val="000000"/>
                          <w:sz w:val="36"/>
                        </w:rPr>
                      </w:pPr>
                      <w:r>
                        <w:rPr>
                          <w:b/>
                          <w:color w:val="FFFFFF"/>
                          <w:sz w:val="36"/>
                        </w:rPr>
                        <w:t>Review</w:t>
                      </w:r>
                      <w:r>
                        <w:rPr>
                          <w:b/>
                          <w:color w:val="FFFFFF"/>
                          <w:spacing w:val="-9"/>
                          <w:sz w:val="36"/>
                        </w:rPr>
                        <w:t xml:space="preserve"> </w:t>
                      </w:r>
                      <w:r>
                        <w:rPr>
                          <w:b/>
                          <w:color w:val="FFFFFF"/>
                          <w:sz w:val="36"/>
                        </w:rPr>
                        <w:t>of</w:t>
                      </w:r>
                      <w:r>
                        <w:rPr>
                          <w:b/>
                          <w:color w:val="FFFFFF"/>
                          <w:spacing w:val="-9"/>
                          <w:sz w:val="36"/>
                        </w:rPr>
                        <w:t xml:space="preserve"> </w:t>
                      </w:r>
                      <w:r>
                        <w:rPr>
                          <w:b/>
                          <w:color w:val="FFFFFF"/>
                          <w:sz w:val="36"/>
                        </w:rPr>
                        <w:t>last</w:t>
                      </w:r>
                      <w:r>
                        <w:rPr>
                          <w:b/>
                          <w:color w:val="FFFFFF"/>
                          <w:spacing w:val="-8"/>
                          <w:sz w:val="36"/>
                        </w:rPr>
                        <w:t xml:space="preserve"> </w:t>
                      </w:r>
                      <w:r>
                        <w:rPr>
                          <w:b/>
                          <w:color w:val="FFFFFF"/>
                          <w:sz w:val="36"/>
                        </w:rPr>
                        <w:t>year’s</w:t>
                      </w:r>
                      <w:r>
                        <w:rPr>
                          <w:b/>
                          <w:color w:val="FFFFFF"/>
                          <w:spacing w:val="-7"/>
                          <w:sz w:val="36"/>
                        </w:rPr>
                        <w:t xml:space="preserve"> </w:t>
                      </w:r>
                      <w:r>
                        <w:rPr>
                          <w:b/>
                          <w:color w:val="FFFFFF"/>
                          <w:sz w:val="36"/>
                        </w:rPr>
                        <w:t>spend</w:t>
                      </w:r>
                      <w:r>
                        <w:rPr>
                          <w:b/>
                          <w:color w:val="FFFFFF"/>
                          <w:spacing w:val="-8"/>
                          <w:sz w:val="36"/>
                        </w:rPr>
                        <w:t xml:space="preserve"> </w:t>
                      </w:r>
                      <w:r>
                        <w:rPr>
                          <w:b/>
                          <w:color w:val="FFFFFF"/>
                          <w:sz w:val="36"/>
                        </w:rPr>
                        <w:t>and</w:t>
                      </w:r>
                      <w:r>
                        <w:rPr>
                          <w:b/>
                          <w:color w:val="FFFFFF"/>
                          <w:spacing w:val="-8"/>
                          <w:sz w:val="36"/>
                        </w:rPr>
                        <w:t xml:space="preserve"> </w:t>
                      </w:r>
                      <w:r>
                        <w:rPr>
                          <w:b/>
                          <w:color w:val="FFFFFF"/>
                          <w:sz w:val="36"/>
                        </w:rPr>
                        <w:t>key</w:t>
                      </w:r>
                      <w:r>
                        <w:rPr>
                          <w:b/>
                          <w:color w:val="FFFFFF"/>
                          <w:spacing w:val="-8"/>
                          <w:sz w:val="36"/>
                        </w:rPr>
                        <w:t xml:space="preserve"> </w:t>
                      </w:r>
                      <w:r>
                        <w:rPr>
                          <w:b/>
                          <w:color w:val="FFFFFF"/>
                          <w:sz w:val="36"/>
                        </w:rPr>
                        <w:t>achievements</w:t>
                      </w:r>
                      <w:r>
                        <w:rPr>
                          <w:b/>
                          <w:color w:val="FFFFFF"/>
                          <w:spacing w:val="-7"/>
                          <w:sz w:val="36"/>
                        </w:rPr>
                        <w:t xml:space="preserve"> </w:t>
                      </w:r>
                      <w:r>
                        <w:rPr>
                          <w:b/>
                          <w:color w:val="FFFFFF"/>
                          <w:spacing w:val="-2"/>
                          <w:sz w:val="36"/>
                        </w:rPr>
                        <w:t>(202</w:t>
                      </w:r>
                      <w:r w:rsidR="002621FE">
                        <w:rPr>
                          <w:b/>
                          <w:color w:val="FFFFFF"/>
                          <w:spacing w:val="-2"/>
                          <w:sz w:val="36"/>
                        </w:rPr>
                        <w:t>3</w:t>
                      </w:r>
                      <w:r>
                        <w:rPr>
                          <w:b/>
                          <w:color w:val="FFFFFF"/>
                          <w:spacing w:val="-2"/>
                          <w:sz w:val="36"/>
                        </w:rPr>
                        <w:t>/202</w:t>
                      </w:r>
                      <w:r w:rsidR="002621FE">
                        <w:rPr>
                          <w:b/>
                          <w:color w:val="FFFFFF"/>
                          <w:spacing w:val="-2"/>
                          <w:sz w:val="36"/>
                        </w:rPr>
                        <w:t>4</w:t>
                      </w:r>
                      <w:r>
                        <w:rPr>
                          <w:b/>
                          <w:color w:val="FFFFFF"/>
                          <w:spacing w:val="-2"/>
                          <w:sz w:val="36"/>
                        </w:rPr>
                        <w:t>)</w:t>
                      </w:r>
                    </w:p>
                  </w:txbxContent>
                </v:textbox>
                <w10:wrap type="topAndBottom" anchorx="page"/>
              </v:shape>
            </w:pict>
          </mc:Fallback>
        </mc:AlternateContent>
      </w:r>
    </w:p>
    <w:p w14:paraId="751F50A1" w14:textId="77777777" w:rsidR="0069539B" w:rsidRDefault="0069539B">
      <w:pPr>
        <w:pStyle w:val="BodyText"/>
        <w:rPr>
          <w:sz w:val="6"/>
        </w:rPr>
      </w:pPr>
    </w:p>
    <w:p w14:paraId="4D6536E9" w14:textId="77777777" w:rsidR="0069539B" w:rsidRDefault="00FD26C0">
      <w:pPr>
        <w:pStyle w:val="BodyText"/>
        <w:spacing w:before="44"/>
        <w:ind w:left="180"/>
      </w:pPr>
      <w:r>
        <w:rPr>
          <w:color w:val="231F20"/>
        </w:rPr>
        <w:t>We</w:t>
      </w:r>
      <w:r>
        <w:rPr>
          <w:color w:val="231F20"/>
          <w:spacing w:val="-7"/>
        </w:rPr>
        <w:t xml:space="preserve"> </w:t>
      </w:r>
      <w:r>
        <w:rPr>
          <w:color w:val="231F20"/>
        </w:rPr>
        <w:t>recommend</w:t>
      </w:r>
      <w:r>
        <w:rPr>
          <w:color w:val="231F20"/>
          <w:spacing w:val="-7"/>
        </w:rPr>
        <w:t xml:space="preserve"> </w:t>
      </w:r>
      <w:r>
        <w:rPr>
          <w:color w:val="231F20"/>
        </w:rPr>
        <w:t>you</w:t>
      </w:r>
      <w:r>
        <w:rPr>
          <w:color w:val="231F20"/>
          <w:spacing w:val="-7"/>
        </w:rPr>
        <w:t xml:space="preserve"> </w:t>
      </w:r>
      <w:r>
        <w:rPr>
          <w:color w:val="231F20"/>
        </w:rPr>
        <w:t>start</w:t>
      </w:r>
      <w:r>
        <w:rPr>
          <w:color w:val="231F20"/>
          <w:spacing w:val="-6"/>
        </w:rPr>
        <w:t xml:space="preserve"> </w:t>
      </w:r>
      <w:r>
        <w:rPr>
          <w:color w:val="231F20"/>
        </w:rPr>
        <w:t>by</w:t>
      </w:r>
      <w:r>
        <w:rPr>
          <w:color w:val="231F20"/>
          <w:spacing w:val="-6"/>
        </w:rPr>
        <w:t xml:space="preserve"> </w:t>
      </w:r>
      <w:r>
        <w:rPr>
          <w:color w:val="231F20"/>
        </w:rPr>
        <w:t>reflecting</w:t>
      </w:r>
      <w:r>
        <w:rPr>
          <w:color w:val="231F20"/>
          <w:spacing w:val="-6"/>
        </w:rPr>
        <w:t xml:space="preserve"> </w:t>
      </w:r>
      <w:r>
        <w:rPr>
          <w:color w:val="231F20"/>
        </w:rPr>
        <w:t>on</w:t>
      </w:r>
      <w:r>
        <w:rPr>
          <w:color w:val="231F20"/>
          <w:spacing w:val="-7"/>
        </w:rPr>
        <w:t xml:space="preserve"> </w:t>
      </w:r>
      <w:r>
        <w:rPr>
          <w:color w:val="231F20"/>
        </w:rPr>
        <w:t>the</w:t>
      </w:r>
      <w:r>
        <w:rPr>
          <w:color w:val="231F20"/>
          <w:spacing w:val="-6"/>
        </w:rPr>
        <w:t xml:space="preserve"> </w:t>
      </w:r>
      <w:r>
        <w:rPr>
          <w:color w:val="231F20"/>
        </w:rPr>
        <w:t>impact</w:t>
      </w:r>
      <w:r>
        <w:rPr>
          <w:color w:val="231F20"/>
          <w:spacing w:val="-6"/>
        </w:rPr>
        <w:t xml:space="preserve"> </w:t>
      </w:r>
      <w:r>
        <w:rPr>
          <w:color w:val="231F20"/>
        </w:rPr>
        <w:t>of</w:t>
      </w:r>
      <w:r>
        <w:rPr>
          <w:color w:val="231F20"/>
          <w:spacing w:val="-7"/>
        </w:rPr>
        <w:t xml:space="preserve"> </w:t>
      </w:r>
      <w:r>
        <w:rPr>
          <w:color w:val="231F20"/>
        </w:rPr>
        <w:t>current</w:t>
      </w:r>
      <w:r>
        <w:rPr>
          <w:color w:val="231F20"/>
          <w:spacing w:val="-7"/>
        </w:rPr>
        <w:t xml:space="preserve"> </w:t>
      </w:r>
      <w:r>
        <w:rPr>
          <w:color w:val="231F20"/>
        </w:rPr>
        <w:t>provision</w:t>
      </w:r>
      <w:r>
        <w:rPr>
          <w:color w:val="231F20"/>
          <w:spacing w:val="-7"/>
        </w:rPr>
        <w:t xml:space="preserve"> </w:t>
      </w:r>
      <w:r>
        <w:rPr>
          <w:color w:val="231F20"/>
        </w:rPr>
        <w:t>and</w:t>
      </w:r>
      <w:r>
        <w:rPr>
          <w:color w:val="231F20"/>
          <w:spacing w:val="-7"/>
        </w:rPr>
        <w:t xml:space="preserve"> </w:t>
      </w:r>
      <w:r>
        <w:rPr>
          <w:color w:val="231F20"/>
        </w:rPr>
        <w:t>reviewing</w:t>
      </w:r>
      <w:r>
        <w:rPr>
          <w:color w:val="231F20"/>
          <w:spacing w:val="-6"/>
        </w:rPr>
        <w:t xml:space="preserve"> </w:t>
      </w:r>
      <w:r>
        <w:rPr>
          <w:color w:val="231F20"/>
        </w:rPr>
        <w:t>your</w:t>
      </w:r>
      <w:r>
        <w:rPr>
          <w:color w:val="231F20"/>
          <w:spacing w:val="-6"/>
        </w:rPr>
        <w:t xml:space="preserve"> </w:t>
      </w:r>
      <w:r>
        <w:rPr>
          <w:color w:val="231F20"/>
        </w:rPr>
        <w:t>previous</w:t>
      </w:r>
      <w:r>
        <w:rPr>
          <w:color w:val="231F20"/>
          <w:spacing w:val="-7"/>
        </w:rPr>
        <w:t xml:space="preserve"> </w:t>
      </w:r>
      <w:proofErr w:type="gramStart"/>
      <w:r>
        <w:rPr>
          <w:color w:val="231F20"/>
          <w:spacing w:val="-2"/>
        </w:rPr>
        <w:t>spend</w:t>
      </w:r>
      <w:proofErr w:type="gramEnd"/>
      <w:r>
        <w:rPr>
          <w:color w:val="231F20"/>
          <w:spacing w:val="-2"/>
        </w:rPr>
        <w:t>.</w:t>
      </w:r>
    </w:p>
    <w:p w14:paraId="3EF85D64" w14:textId="77777777" w:rsidR="0069539B" w:rsidRDefault="0069539B">
      <w:pPr>
        <w:pStyle w:val="BodyText"/>
        <w:spacing w:before="4"/>
        <w:rPr>
          <w:sz w:val="15"/>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5563"/>
        <w:gridCol w:w="5036"/>
        <w:gridCol w:w="4768"/>
      </w:tblGrid>
      <w:tr w:rsidR="0069539B" w14:paraId="638364D7" w14:textId="77777777">
        <w:trPr>
          <w:trHeight w:val="499"/>
        </w:trPr>
        <w:tc>
          <w:tcPr>
            <w:tcW w:w="5563" w:type="dxa"/>
          </w:tcPr>
          <w:p w14:paraId="59238983" w14:textId="77777777" w:rsidR="0069539B" w:rsidRDefault="00FD26C0">
            <w:pPr>
              <w:pStyle w:val="TableParagraph"/>
              <w:rPr>
                <w:b/>
                <w:sz w:val="28"/>
              </w:rPr>
            </w:pPr>
            <w:r>
              <w:rPr>
                <w:b/>
                <w:color w:val="231F20"/>
                <w:spacing w:val="-2"/>
                <w:sz w:val="28"/>
              </w:rPr>
              <w:t>Activity/Action</w:t>
            </w:r>
          </w:p>
        </w:tc>
        <w:tc>
          <w:tcPr>
            <w:tcW w:w="5036" w:type="dxa"/>
          </w:tcPr>
          <w:p w14:paraId="435F4BAB" w14:textId="77777777" w:rsidR="0069539B" w:rsidRDefault="00FD26C0">
            <w:pPr>
              <w:pStyle w:val="TableParagraph"/>
              <w:ind w:left="79"/>
              <w:rPr>
                <w:b/>
                <w:sz w:val="28"/>
              </w:rPr>
            </w:pPr>
            <w:r>
              <w:rPr>
                <w:b/>
                <w:color w:val="231F20"/>
                <w:spacing w:val="-2"/>
                <w:sz w:val="28"/>
              </w:rPr>
              <w:t>Impact</w:t>
            </w:r>
          </w:p>
        </w:tc>
        <w:tc>
          <w:tcPr>
            <w:tcW w:w="4768" w:type="dxa"/>
          </w:tcPr>
          <w:p w14:paraId="39E6BA3C" w14:textId="77777777" w:rsidR="0069539B" w:rsidRDefault="00FD26C0">
            <w:pPr>
              <w:pStyle w:val="TableParagraph"/>
              <w:rPr>
                <w:b/>
                <w:sz w:val="28"/>
              </w:rPr>
            </w:pPr>
            <w:r>
              <w:rPr>
                <w:b/>
                <w:color w:val="231F20"/>
                <w:spacing w:val="-2"/>
                <w:sz w:val="28"/>
              </w:rPr>
              <w:t>Comments</w:t>
            </w:r>
          </w:p>
        </w:tc>
      </w:tr>
      <w:tr w:rsidR="0069539B" w14:paraId="63C84A28" w14:textId="77777777" w:rsidTr="006107EB">
        <w:trPr>
          <w:trHeight w:val="4375"/>
        </w:trPr>
        <w:tc>
          <w:tcPr>
            <w:tcW w:w="5563" w:type="dxa"/>
          </w:tcPr>
          <w:p w14:paraId="5844C1E5" w14:textId="77777777" w:rsidR="0069539B" w:rsidRDefault="00290B98">
            <w:pPr>
              <w:pStyle w:val="TableParagraph"/>
              <w:spacing w:before="0"/>
              <w:ind w:left="0"/>
              <w:rPr>
                <w:rFonts w:ascii="Times New Roman"/>
                <w:sz w:val="28"/>
              </w:rPr>
            </w:pPr>
            <w:r>
              <w:rPr>
                <w:rFonts w:ascii="Times New Roman"/>
                <w:sz w:val="28"/>
              </w:rPr>
              <w:t xml:space="preserve">Continued to </w:t>
            </w:r>
            <w:r w:rsidR="007171BF">
              <w:rPr>
                <w:rFonts w:ascii="Times New Roman"/>
                <w:sz w:val="28"/>
              </w:rPr>
              <w:t xml:space="preserve">increase the </w:t>
            </w:r>
            <w:proofErr w:type="gramStart"/>
            <w:r w:rsidR="007171BF">
              <w:rPr>
                <w:rFonts w:ascii="Times New Roman"/>
                <w:sz w:val="28"/>
              </w:rPr>
              <w:t>amount</w:t>
            </w:r>
            <w:proofErr w:type="gramEnd"/>
            <w:r w:rsidR="007171BF">
              <w:rPr>
                <w:rFonts w:ascii="Times New Roman"/>
                <w:sz w:val="28"/>
              </w:rPr>
              <w:t xml:space="preserve"> of children participating in </w:t>
            </w:r>
            <w:r w:rsidR="00E80F9B">
              <w:rPr>
                <w:rFonts w:ascii="Times New Roman"/>
                <w:sz w:val="28"/>
              </w:rPr>
              <w:t xml:space="preserve">competitive sports through CGS Outreach competitions. </w:t>
            </w:r>
          </w:p>
          <w:p w14:paraId="0B2DAB08" w14:textId="77777777" w:rsidR="00E80F9B" w:rsidRDefault="00E80F9B">
            <w:pPr>
              <w:pStyle w:val="TableParagraph"/>
              <w:spacing w:before="0"/>
              <w:ind w:left="0"/>
              <w:rPr>
                <w:rFonts w:ascii="Times New Roman"/>
                <w:sz w:val="28"/>
              </w:rPr>
            </w:pPr>
          </w:p>
          <w:p w14:paraId="3F6A3275" w14:textId="77777777" w:rsidR="0091363D" w:rsidRDefault="0091363D">
            <w:pPr>
              <w:pStyle w:val="TableParagraph"/>
              <w:spacing w:before="0"/>
              <w:ind w:left="0"/>
              <w:rPr>
                <w:rFonts w:ascii="Times New Roman"/>
                <w:sz w:val="28"/>
              </w:rPr>
            </w:pPr>
          </w:p>
          <w:p w14:paraId="77459A46" w14:textId="77777777" w:rsidR="0091363D" w:rsidRDefault="0091363D">
            <w:pPr>
              <w:pStyle w:val="TableParagraph"/>
              <w:spacing w:before="0"/>
              <w:ind w:left="0"/>
              <w:rPr>
                <w:rFonts w:ascii="Times New Roman"/>
                <w:sz w:val="28"/>
              </w:rPr>
            </w:pPr>
          </w:p>
          <w:p w14:paraId="06B6090F" w14:textId="77777777" w:rsidR="00313B9C" w:rsidRDefault="00E80F9B">
            <w:pPr>
              <w:pStyle w:val="TableParagraph"/>
              <w:spacing w:before="0"/>
              <w:ind w:left="0"/>
              <w:rPr>
                <w:rFonts w:ascii="Times New Roman"/>
                <w:sz w:val="28"/>
              </w:rPr>
            </w:pPr>
            <w:r>
              <w:rPr>
                <w:rFonts w:ascii="Times New Roman"/>
                <w:sz w:val="28"/>
              </w:rPr>
              <w:t>More children being active for 60 minutes a day.</w:t>
            </w:r>
          </w:p>
          <w:p w14:paraId="09B75E48" w14:textId="77777777" w:rsidR="00313B9C" w:rsidRDefault="00313B9C">
            <w:pPr>
              <w:pStyle w:val="TableParagraph"/>
              <w:spacing w:before="0"/>
              <w:ind w:left="0"/>
              <w:rPr>
                <w:rFonts w:ascii="Times New Roman"/>
                <w:sz w:val="28"/>
              </w:rPr>
            </w:pPr>
          </w:p>
          <w:p w14:paraId="1075483A" w14:textId="77777777" w:rsidR="00313B9C" w:rsidRDefault="00313B9C">
            <w:pPr>
              <w:pStyle w:val="TableParagraph"/>
              <w:spacing w:before="0"/>
              <w:ind w:left="0"/>
              <w:rPr>
                <w:rFonts w:ascii="Times New Roman"/>
                <w:sz w:val="28"/>
              </w:rPr>
            </w:pPr>
          </w:p>
          <w:p w14:paraId="5BE52709" w14:textId="77777777" w:rsidR="00313B9C" w:rsidRDefault="00313B9C">
            <w:pPr>
              <w:pStyle w:val="TableParagraph"/>
              <w:spacing w:before="0"/>
              <w:ind w:left="0"/>
              <w:rPr>
                <w:rFonts w:ascii="Times New Roman"/>
                <w:sz w:val="28"/>
              </w:rPr>
            </w:pPr>
          </w:p>
          <w:p w14:paraId="79795EB8" w14:textId="77777777" w:rsidR="00313B9C" w:rsidRDefault="00313B9C">
            <w:pPr>
              <w:pStyle w:val="TableParagraph"/>
              <w:spacing w:before="0"/>
              <w:ind w:left="0"/>
              <w:rPr>
                <w:rFonts w:ascii="Times New Roman"/>
                <w:sz w:val="28"/>
              </w:rPr>
            </w:pPr>
          </w:p>
          <w:p w14:paraId="19DEEF34" w14:textId="77777777" w:rsidR="00313B9C" w:rsidRDefault="00313B9C">
            <w:pPr>
              <w:pStyle w:val="TableParagraph"/>
              <w:spacing w:before="0"/>
              <w:ind w:left="0"/>
              <w:rPr>
                <w:rFonts w:ascii="Times New Roman"/>
                <w:sz w:val="28"/>
              </w:rPr>
            </w:pPr>
          </w:p>
          <w:p w14:paraId="2CD90C12" w14:textId="77777777" w:rsidR="00E80F9B" w:rsidRDefault="00313B9C">
            <w:pPr>
              <w:pStyle w:val="TableParagraph"/>
              <w:spacing w:before="0"/>
              <w:ind w:left="0"/>
              <w:rPr>
                <w:rFonts w:ascii="Times New Roman"/>
                <w:sz w:val="28"/>
              </w:rPr>
            </w:pPr>
            <w:r>
              <w:rPr>
                <w:rFonts w:ascii="Times New Roman"/>
                <w:sz w:val="28"/>
              </w:rPr>
              <w:t xml:space="preserve">To </w:t>
            </w:r>
            <w:r w:rsidR="00270F4D">
              <w:rPr>
                <w:rFonts w:ascii="Times New Roman"/>
                <w:sz w:val="28"/>
              </w:rPr>
              <w:t xml:space="preserve">provide a wider range of sporting opportunities for </w:t>
            </w:r>
            <w:r w:rsidR="00C65D55">
              <w:rPr>
                <w:rFonts w:ascii="Times New Roman"/>
                <w:sz w:val="28"/>
              </w:rPr>
              <w:t>our children</w:t>
            </w:r>
            <w:r w:rsidR="00F676B1">
              <w:rPr>
                <w:rFonts w:ascii="Times New Roman"/>
                <w:sz w:val="28"/>
              </w:rPr>
              <w:t xml:space="preserve"> through using Premier Education </w:t>
            </w:r>
            <w:r w:rsidR="00B53779">
              <w:rPr>
                <w:rFonts w:ascii="Times New Roman"/>
                <w:sz w:val="28"/>
              </w:rPr>
              <w:t xml:space="preserve">Enrichment sessions. </w:t>
            </w:r>
          </w:p>
          <w:p w14:paraId="24545F7E" w14:textId="77777777" w:rsidR="00307F76" w:rsidRDefault="00307F76">
            <w:pPr>
              <w:pStyle w:val="TableParagraph"/>
              <w:spacing w:before="0"/>
              <w:ind w:left="0"/>
              <w:rPr>
                <w:rFonts w:ascii="Times New Roman"/>
                <w:sz w:val="28"/>
              </w:rPr>
            </w:pPr>
          </w:p>
          <w:p w14:paraId="52773FAC" w14:textId="77777777" w:rsidR="00307F76" w:rsidRDefault="00307F76">
            <w:pPr>
              <w:pStyle w:val="TableParagraph"/>
              <w:spacing w:before="0"/>
              <w:ind w:left="0"/>
              <w:rPr>
                <w:rFonts w:ascii="Times New Roman"/>
                <w:sz w:val="28"/>
              </w:rPr>
            </w:pPr>
          </w:p>
          <w:p w14:paraId="42C06C2A" w14:textId="3941C885" w:rsidR="00307F76" w:rsidRDefault="00307F76">
            <w:pPr>
              <w:pStyle w:val="TableParagraph"/>
              <w:spacing w:before="0"/>
              <w:ind w:left="0"/>
              <w:rPr>
                <w:rFonts w:ascii="Times New Roman"/>
                <w:sz w:val="28"/>
              </w:rPr>
            </w:pPr>
            <w:r>
              <w:rPr>
                <w:rFonts w:ascii="Times New Roman"/>
                <w:sz w:val="28"/>
              </w:rPr>
              <w:lastRenderedPageBreak/>
              <w:t xml:space="preserve">Increase the confidence of our school staff in delivering high quality PE sessions, through working alongside </w:t>
            </w:r>
            <w:r w:rsidR="00245F9E">
              <w:rPr>
                <w:rFonts w:ascii="Times New Roman"/>
                <w:sz w:val="28"/>
              </w:rPr>
              <w:t>CGS Outreach coaches and the use of Complete PE planning tool</w:t>
            </w:r>
          </w:p>
        </w:tc>
        <w:tc>
          <w:tcPr>
            <w:tcW w:w="5036" w:type="dxa"/>
          </w:tcPr>
          <w:p w14:paraId="390F46E4" w14:textId="3EE5A406" w:rsidR="0069539B" w:rsidRDefault="0091363D">
            <w:pPr>
              <w:pStyle w:val="TableParagraph"/>
              <w:spacing w:before="0"/>
              <w:ind w:left="0"/>
              <w:rPr>
                <w:rFonts w:ascii="Times New Roman"/>
                <w:sz w:val="28"/>
              </w:rPr>
            </w:pPr>
            <w:r>
              <w:rPr>
                <w:rFonts w:ascii="Times New Roman"/>
                <w:sz w:val="28"/>
              </w:rPr>
              <w:lastRenderedPageBreak/>
              <w:t xml:space="preserve">100% of children in KS1 and KS2 have had the opportunity to participate in both inter and </w:t>
            </w:r>
            <w:proofErr w:type="gramStart"/>
            <w:r>
              <w:rPr>
                <w:rFonts w:ascii="Times New Roman"/>
                <w:sz w:val="28"/>
              </w:rPr>
              <w:t>intra school</w:t>
            </w:r>
            <w:proofErr w:type="gramEnd"/>
            <w:r>
              <w:rPr>
                <w:rFonts w:ascii="Times New Roman"/>
                <w:sz w:val="28"/>
              </w:rPr>
              <w:t xml:space="preserve"> sporting competitions. </w:t>
            </w:r>
          </w:p>
          <w:p w14:paraId="41F7ED62" w14:textId="77777777" w:rsidR="00E80F9B" w:rsidRDefault="00E80F9B">
            <w:pPr>
              <w:pStyle w:val="TableParagraph"/>
              <w:spacing w:before="0"/>
              <w:ind w:left="0"/>
              <w:rPr>
                <w:rFonts w:ascii="Times New Roman"/>
                <w:sz w:val="28"/>
              </w:rPr>
            </w:pPr>
          </w:p>
          <w:p w14:paraId="30C6755D" w14:textId="77777777" w:rsidR="00E80F9B" w:rsidRDefault="00E80F9B">
            <w:pPr>
              <w:pStyle w:val="TableParagraph"/>
              <w:spacing w:before="0"/>
              <w:ind w:left="0"/>
              <w:rPr>
                <w:rFonts w:ascii="Times New Roman"/>
                <w:sz w:val="28"/>
              </w:rPr>
            </w:pPr>
          </w:p>
          <w:p w14:paraId="0995260A" w14:textId="77777777" w:rsidR="00E80F9B" w:rsidRDefault="00E80F9B">
            <w:pPr>
              <w:pStyle w:val="TableParagraph"/>
              <w:spacing w:before="0"/>
              <w:ind w:left="0"/>
              <w:rPr>
                <w:rFonts w:ascii="Times New Roman"/>
                <w:sz w:val="28"/>
              </w:rPr>
            </w:pPr>
          </w:p>
          <w:p w14:paraId="3401351E" w14:textId="77777777" w:rsidR="00E80F9B" w:rsidRDefault="00E80F9B">
            <w:pPr>
              <w:pStyle w:val="TableParagraph"/>
              <w:spacing w:before="0"/>
              <w:ind w:left="0"/>
              <w:rPr>
                <w:rFonts w:ascii="Times New Roman"/>
                <w:sz w:val="28"/>
              </w:rPr>
            </w:pPr>
            <w:r>
              <w:rPr>
                <w:rFonts w:ascii="Times New Roman"/>
                <w:sz w:val="28"/>
              </w:rPr>
              <w:t xml:space="preserve">Opportunities provided throughout the school day through active interventions, sporting clubs, skilled </w:t>
            </w:r>
            <w:proofErr w:type="gramStart"/>
            <w:r>
              <w:rPr>
                <w:rFonts w:ascii="Times New Roman"/>
                <w:sz w:val="28"/>
              </w:rPr>
              <w:t>lunch time</w:t>
            </w:r>
            <w:proofErr w:type="gramEnd"/>
            <w:r>
              <w:rPr>
                <w:rFonts w:ascii="Times New Roman"/>
                <w:sz w:val="28"/>
              </w:rPr>
              <w:t xml:space="preserve"> play leaders.  </w:t>
            </w:r>
          </w:p>
          <w:p w14:paraId="4640C8DA" w14:textId="77777777" w:rsidR="008C4C1C" w:rsidRDefault="008C4C1C">
            <w:pPr>
              <w:pStyle w:val="TableParagraph"/>
              <w:spacing w:before="0"/>
              <w:ind w:left="0"/>
              <w:rPr>
                <w:rFonts w:ascii="Times New Roman"/>
                <w:sz w:val="28"/>
              </w:rPr>
            </w:pPr>
          </w:p>
          <w:p w14:paraId="70284BF5" w14:textId="77777777" w:rsidR="008C4C1C" w:rsidRDefault="008C4C1C">
            <w:pPr>
              <w:pStyle w:val="TableParagraph"/>
              <w:spacing w:before="0"/>
              <w:ind w:left="0"/>
              <w:rPr>
                <w:rFonts w:ascii="Times New Roman"/>
                <w:sz w:val="28"/>
              </w:rPr>
            </w:pPr>
          </w:p>
          <w:p w14:paraId="10D701C2" w14:textId="77777777" w:rsidR="008C4C1C" w:rsidRDefault="008C4C1C">
            <w:pPr>
              <w:pStyle w:val="TableParagraph"/>
              <w:spacing w:before="0"/>
              <w:ind w:left="0"/>
              <w:rPr>
                <w:rFonts w:ascii="Times New Roman"/>
                <w:sz w:val="28"/>
              </w:rPr>
            </w:pPr>
            <w:r>
              <w:rPr>
                <w:rFonts w:ascii="Times New Roman"/>
                <w:sz w:val="28"/>
              </w:rPr>
              <w:t xml:space="preserve">Children have had access to a wider range of sports such as fencing, archery, tri-golf and lacrosse. </w:t>
            </w:r>
          </w:p>
          <w:p w14:paraId="61C0E9F2" w14:textId="77777777" w:rsidR="00245F9E" w:rsidRDefault="00245F9E">
            <w:pPr>
              <w:pStyle w:val="TableParagraph"/>
              <w:spacing w:before="0"/>
              <w:ind w:left="0"/>
              <w:rPr>
                <w:rFonts w:ascii="Times New Roman"/>
                <w:sz w:val="28"/>
              </w:rPr>
            </w:pPr>
          </w:p>
          <w:p w14:paraId="4E040728" w14:textId="77777777" w:rsidR="00245F9E" w:rsidRDefault="00245F9E">
            <w:pPr>
              <w:pStyle w:val="TableParagraph"/>
              <w:spacing w:before="0"/>
              <w:ind w:left="0"/>
              <w:rPr>
                <w:rFonts w:ascii="Times New Roman"/>
                <w:sz w:val="28"/>
              </w:rPr>
            </w:pPr>
          </w:p>
          <w:p w14:paraId="6B025BD9" w14:textId="00D07FEF" w:rsidR="00245F9E" w:rsidRDefault="00051BD2">
            <w:pPr>
              <w:pStyle w:val="TableParagraph"/>
              <w:spacing w:before="0"/>
              <w:ind w:left="0"/>
              <w:rPr>
                <w:rFonts w:ascii="Times New Roman"/>
                <w:sz w:val="28"/>
              </w:rPr>
            </w:pPr>
            <w:r>
              <w:rPr>
                <w:rFonts w:ascii="Times New Roman"/>
                <w:sz w:val="28"/>
              </w:rPr>
              <w:lastRenderedPageBreak/>
              <w:t xml:space="preserve">School staff have been provided with CPD through working alongside the coaches. This has enabled staff to be confident when leading their own PE sessions alongside the support of </w:t>
            </w:r>
            <w:r w:rsidR="00962BD5">
              <w:rPr>
                <w:rFonts w:ascii="Times New Roman"/>
                <w:sz w:val="28"/>
              </w:rPr>
              <w:t xml:space="preserve">complete PE planning tool to ensure that PE lessons are well structured </w:t>
            </w:r>
            <w:r w:rsidR="00EC2704">
              <w:rPr>
                <w:rFonts w:ascii="Times New Roman"/>
                <w:sz w:val="28"/>
              </w:rPr>
              <w:t xml:space="preserve">and are progressive. </w:t>
            </w:r>
          </w:p>
        </w:tc>
        <w:tc>
          <w:tcPr>
            <w:tcW w:w="4768" w:type="dxa"/>
          </w:tcPr>
          <w:p w14:paraId="29FF6AE8" w14:textId="607DAE6F" w:rsidR="0069539B" w:rsidRDefault="00C97B79">
            <w:pPr>
              <w:pStyle w:val="TableParagraph"/>
              <w:spacing w:before="0"/>
              <w:ind w:left="0"/>
              <w:rPr>
                <w:rFonts w:ascii="Times New Roman"/>
                <w:sz w:val="28"/>
              </w:rPr>
            </w:pPr>
            <w:r>
              <w:rPr>
                <w:rFonts w:ascii="Times New Roman"/>
                <w:sz w:val="28"/>
              </w:rPr>
              <w:lastRenderedPageBreak/>
              <w:t>New Competition format for his academic year. Use of Premier Education and CGS Outreach</w:t>
            </w:r>
          </w:p>
          <w:p w14:paraId="2CE61F36" w14:textId="77777777" w:rsidR="00E80F9B" w:rsidRDefault="00E80F9B">
            <w:pPr>
              <w:pStyle w:val="TableParagraph"/>
              <w:spacing w:before="0"/>
              <w:ind w:left="0"/>
              <w:rPr>
                <w:rFonts w:ascii="Times New Roman"/>
                <w:sz w:val="28"/>
              </w:rPr>
            </w:pPr>
          </w:p>
          <w:p w14:paraId="5348073A" w14:textId="77777777" w:rsidR="00E80F9B" w:rsidRDefault="00E80F9B">
            <w:pPr>
              <w:pStyle w:val="TableParagraph"/>
              <w:spacing w:before="0"/>
              <w:ind w:left="0"/>
              <w:rPr>
                <w:rFonts w:ascii="Times New Roman"/>
                <w:sz w:val="28"/>
              </w:rPr>
            </w:pPr>
          </w:p>
          <w:p w14:paraId="352DB7EF" w14:textId="77777777" w:rsidR="0091363D" w:rsidRDefault="0091363D">
            <w:pPr>
              <w:pStyle w:val="TableParagraph"/>
              <w:spacing w:before="0"/>
              <w:ind w:left="0"/>
              <w:rPr>
                <w:rFonts w:ascii="Times New Roman"/>
                <w:sz w:val="28"/>
              </w:rPr>
            </w:pPr>
          </w:p>
          <w:p w14:paraId="016383AD" w14:textId="7C11A8FA" w:rsidR="00A30394" w:rsidRDefault="00096D43">
            <w:pPr>
              <w:pStyle w:val="TableParagraph"/>
              <w:spacing w:before="0"/>
              <w:ind w:left="0"/>
              <w:rPr>
                <w:rFonts w:ascii="Times New Roman"/>
                <w:sz w:val="28"/>
              </w:rPr>
            </w:pPr>
            <w:r>
              <w:rPr>
                <w:rFonts w:ascii="Times New Roman"/>
                <w:sz w:val="28"/>
              </w:rPr>
              <w:t>Gold</w:t>
            </w:r>
            <w:r w:rsidR="00E80F9B">
              <w:rPr>
                <w:rFonts w:ascii="Times New Roman"/>
                <w:sz w:val="28"/>
              </w:rPr>
              <w:t xml:space="preserve"> Games Mark achieved</w:t>
            </w:r>
            <w:r>
              <w:rPr>
                <w:rFonts w:ascii="Times New Roman"/>
                <w:sz w:val="28"/>
              </w:rPr>
              <w:t xml:space="preserve"> (increased from Silver </w:t>
            </w:r>
            <w:r w:rsidR="00A64963">
              <w:rPr>
                <w:rFonts w:ascii="Times New Roman"/>
                <w:sz w:val="28"/>
              </w:rPr>
              <w:t>22/23)</w:t>
            </w:r>
            <w:r w:rsidR="00E80F9B">
              <w:rPr>
                <w:rFonts w:ascii="Times New Roman"/>
                <w:sz w:val="28"/>
              </w:rPr>
              <w:t>.</w:t>
            </w:r>
          </w:p>
          <w:p w14:paraId="53427931" w14:textId="77777777" w:rsidR="0073107A" w:rsidRDefault="0073107A">
            <w:pPr>
              <w:pStyle w:val="TableParagraph"/>
              <w:spacing w:before="0"/>
              <w:ind w:left="0"/>
              <w:rPr>
                <w:rFonts w:ascii="Times New Roman"/>
                <w:sz w:val="28"/>
              </w:rPr>
            </w:pPr>
          </w:p>
          <w:p w14:paraId="294D1E81" w14:textId="77777777" w:rsidR="0073107A" w:rsidRDefault="0073107A">
            <w:pPr>
              <w:pStyle w:val="TableParagraph"/>
              <w:spacing w:before="0"/>
              <w:ind w:left="0"/>
              <w:rPr>
                <w:rFonts w:ascii="Times New Roman"/>
                <w:sz w:val="28"/>
              </w:rPr>
            </w:pPr>
          </w:p>
          <w:p w14:paraId="778ADB29" w14:textId="77777777" w:rsidR="0073107A" w:rsidRDefault="0073107A">
            <w:pPr>
              <w:pStyle w:val="TableParagraph"/>
              <w:spacing w:before="0"/>
              <w:ind w:left="0"/>
              <w:rPr>
                <w:rFonts w:ascii="Times New Roman"/>
                <w:sz w:val="28"/>
              </w:rPr>
            </w:pPr>
          </w:p>
          <w:p w14:paraId="0B076DFA" w14:textId="77777777" w:rsidR="0073107A" w:rsidRDefault="0073107A">
            <w:pPr>
              <w:pStyle w:val="TableParagraph"/>
              <w:spacing w:before="0"/>
              <w:ind w:left="0"/>
              <w:rPr>
                <w:rFonts w:ascii="Times New Roman"/>
                <w:sz w:val="28"/>
              </w:rPr>
            </w:pPr>
          </w:p>
          <w:p w14:paraId="657C308C" w14:textId="77777777" w:rsidR="0073107A" w:rsidRDefault="0073107A">
            <w:pPr>
              <w:pStyle w:val="TableParagraph"/>
              <w:spacing w:before="0"/>
              <w:ind w:left="0"/>
              <w:rPr>
                <w:rFonts w:ascii="Times New Roman"/>
                <w:sz w:val="28"/>
              </w:rPr>
            </w:pPr>
          </w:p>
          <w:p w14:paraId="2CEC1565" w14:textId="77777777" w:rsidR="0073107A" w:rsidRDefault="0073107A">
            <w:pPr>
              <w:pStyle w:val="TableParagraph"/>
              <w:spacing w:before="0"/>
              <w:ind w:left="0"/>
              <w:rPr>
                <w:rFonts w:ascii="Times New Roman"/>
                <w:sz w:val="28"/>
              </w:rPr>
            </w:pPr>
          </w:p>
          <w:p w14:paraId="559FF273" w14:textId="77777777" w:rsidR="0073107A" w:rsidRDefault="0073107A">
            <w:pPr>
              <w:pStyle w:val="TableParagraph"/>
              <w:spacing w:before="0"/>
              <w:ind w:left="0"/>
              <w:rPr>
                <w:rFonts w:ascii="Times New Roman"/>
                <w:sz w:val="28"/>
              </w:rPr>
            </w:pPr>
          </w:p>
          <w:p w14:paraId="4DBC3C0C" w14:textId="77777777" w:rsidR="0073107A" w:rsidRDefault="0073107A">
            <w:pPr>
              <w:pStyle w:val="TableParagraph"/>
              <w:spacing w:before="0"/>
              <w:ind w:left="0"/>
              <w:rPr>
                <w:rFonts w:ascii="Times New Roman"/>
                <w:sz w:val="28"/>
              </w:rPr>
            </w:pPr>
          </w:p>
          <w:p w14:paraId="6377C54C" w14:textId="77777777" w:rsidR="0073107A" w:rsidRDefault="0073107A">
            <w:pPr>
              <w:pStyle w:val="TableParagraph"/>
              <w:spacing w:before="0"/>
              <w:ind w:left="0"/>
              <w:rPr>
                <w:rFonts w:ascii="Times New Roman"/>
                <w:sz w:val="28"/>
              </w:rPr>
            </w:pPr>
          </w:p>
          <w:p w14:paraId="102978C6" w14:textId="77777777" w:rsidR="0073107A" w:rsidRDefault="0073107A">
            <w:pPr>
              <w:pStyle w:val="TableParagraph"/>
              <w:spacing w:before="0"/>
              <w:ind w:left="0"/>
              <w:rPr>
                <w:rFonts w:ascii="Times New Roman"/>
                <w:sz w:val="28"/>
              </w:rPr>
            </w:pPr>
          </w:p>
          <w:p w14:paraId="6AABC898" w14:textId="6BCFEE43" w:rsidR="0073107A" w:rsidRDefault="0073107A">
            <w:pPr>
              <w:pStyle w:val="TableParagraph"/>
              <w:spacing w:before="0"/>
              <w:ind w:left="0"/>
              <w:rPr>
                <w:rFonts w:ascii="Times New Roman"/>
                <w:sz w:val="28"/>
              </w:rPr>
            </w:pPr>
            <w:r>
              <w:rPr>
                <w:rFonts w:ascii="Times New Roman"/>
                <w:sz w:val="28"/>
              </w:rPr>
              <w:t xml:space="preserve">More monitoring of this to continue in the next academic year. Staff questionnaire to gain </w:t>
            </w:r>
            <w:r w:rsidR="00962BD5">
              <w:rPr>
                <w:rFonts w:ascii="Times New Roman"/>
                <w:sz w:val="28"/>
              </w:rPr>
              <w:t>q</w:t>
            </w:r>
            <w:r>
              <w:rPr>
                <w:rFonts w:ascii="Times New Roman"/>
                <w:sz w:val="28"/>
              </w:rPr>
              <w:t>uantita</w:t>
            </w:r>
            <w:r w:rsidR="00962BD5">
              <w:rPr>
                <w:rFonts w:ascii="Times New Roman"/>
                <w:sz w:val="28"/>
              </w:rPr>
              <w:t>tive data on staff confidence.</w:t>
            </w:r>
            <w:r w:rsidR="00EC2704">
              <w:rPr>
                <w:rFonts w:ascii="Times New Roman"/>
                <w:sz w:val="28"/>
              </w:rPr>
              <w:t xml:space="preserve"> This academic year, staff will be using Premier Education planning portal so plans and delivery will become more streamlined </w:t>
            </w:r>
            <w:r w:rsidR="00C706A7">
              <w:rPr>
                <w:rFonts w:ascii="Times New Roman"/>
                <w:sz w:val="28"/>
              </w:rPr>
              <w:t xml:space="preserve">in both PE sessions. </w:t>
            </w:r>
            <w:r w:rsidR="00962BD5">
              <w:rPr>
                <w:rFonts w:ascii="Times New Roman"/>
                <w:sz w:val="28"/>
              </w:rPr>
              <w:t xml:space="preserve"> </w:t>
            </w:r>
          </w:p>
          <w:p w14:paraId="07293D75" w14:textId="77777777" w:rsidR="00BA101E" w:rsidRDefault="00BA101E">
            <w:pPr>
              <w:pStyle w:val="TableParagraph"/>
              <w:spacing w:before="0"/>
              <w:ind w:left="0"/>
              <w:rPr>
                <w:rFonts w:ascii="Times New Roman"/>
                <w:sz w:val="28"/>
              </w:rPr>
            </w:pPr>
          </w:p>
          <w:p w14:paraId="05570E80" w14:textId="77777777" w:rsidR="00BA101E" w:rsidRDefault="00BA101E">
            <w:pPr>
              <w:pStyle w:val="TableParagraph"/>
              <w:spacing w:before="0"/>
              <w:ind w:left="0"/>
              <w:rPr>
                <w:rFonts w:ascii="Times New Roman"/>
                <w:sz w:val="28"/>
              </w:rPr>
            </w:pPr>
          </w:p>
          <w:p w14:paraId="17E31A42" w14:textId="77777777" w:rsidR="00BA101E" w:rsidRDefault="00BA101E">
            <w:pPr>
              <w:pStyle w:val="TableParagraph"/>
              <w:spacing w:before="0"/>
              <w:ind w:left="0"/>
              <w:rPr>
                <w:rFonts w:ascii="Times New Roman"/>
                <w:sz w:val="28"/>
              </w:rPr>
            </w:pPr>
          </w:p>
          <w:p w14:paraId="1DA8FF8A" w14:textId="77777777" w:rsidR="00BA101E" w:rsidRDefault="00BA101E">
            <w:pPr>
              <w:pStyle w:val="TableParagraph"/>
              <w:spacing w:before="0"/>
              <w:ind w:left="0"/>
              <w:rPr>
                <w:rFonts w:ascii="Times New Roman"/>
                <w:sz w:val="28"/>
              </w:rPr>
            </w:pPr>
          </w:p>
          <w:p w14:paraId="3CF08010" w14:textId="77777777" w:rsidR="00BA101E" w:rsidRDefault="00BA101E">
            <w:pPr>
              <w:pStyle w:val="TableParagraph"/>
              <w:spacing w:before="0"/>
              <w:ind w:left="0"/>
              <w:rPr>
                <w:rFonts w:ascii="Times New Roman"/>
                <w:sz w:val="28"/>
              </w:rPr>
            </w:pPr>
          </w:p>
          <w:p w14:paraId="1B7DAE69" w14:textId="77777777" w:rsidR="00BA101E" w:rsidRDefault="00BA101E">
            <w:pPr>
              <w:pStyle w:val="TableParagraph"/>
              <w:spacing w:before="0"/>
              <w:ind w:left="0"/>
              <w:rPr>
                <w:rFonts w:ascii="Times New Roman"/>
                <w:sz w:val="28"/>
              </w:rPr>
            </w:pPr>
          </w:p>
          <w:p w14:paraId="021021EE" w14:textId="77777777" w:rsidR="00A30394" w:rsidRDefault="00A30394">
            <w:pPr>
              <w:pStyle w:val="TableParagraph"/>
              <w:spacing w:before="0"/>
              <w:ind w:left="0"/>
              <w:rPr>
                <w:rFonts w:ascii="Times New Roman"/>
                <w:sz w:val="28"/>
              </w:rPr>
            </w:pPr>
          </w:p>
          <w:p w14:paraId="4F441E9D" w14:textId="77777777" w:rsidR="00A30394" w:rsidRDefault="00A30394">
            <w:pPr>
              <w:pStyle w:val="TableParagraph"/>
              <w:spacing w:before="0"/>
              <w:ind w:left="0"/>
              <w:rPr>
                <w:rFonts w:ascii="Times New Roman"/>
                <w:sz w:val="28"/>
              </w:rPr>
            </w:pPr>
          </w:p>
          <w:p w14:paraId="4491E4B4" w14:textId="77777777" w:rsidR="00A30394" w:rsidRDefault="00A30394">
            <w:pPr>
              <w:pStyle w:val="TableParagraph"/>
              <w:spacing w:before="0"/>
              <w:ind w:left="0"/>
              <w:rPr>
                <w:rFonts w:ascii="Times New Roman"/>
                <w:sz w:val="28"/>
              </w:rPr>
            </w:pPr>
          </w:p>
          <w:p w14:paraId="0B90FF28" w14:textId="77777777" w:rsidR="00A30394" w:rsidRDefault="00A30394">
            <w:pPr>
              <w:pStyle w:val="TableParagraph"/>
              <w:spacing w:before="0"/>
              <w:ind w:left="0"/>
              <w:rPr>
                <w:rFonts w:ascii="Times New Roman"/>
                <w:sz w:val="28"/>
              </w:rPr>
            </w:pPr>
          </w:p>
          <w:p w14:paraId="1CBD589A" w14:textId="77777777" w:rsidR="00A30394" w:rsidRDefault="00A30394">
            <w:pPr>
              <w:pStyle w:val="TableParagraph"/>
              <w:spacing w:before="0"/>
              <w:ind w:left="0"/>
              <w:rPr>
                <w:rFonts w:ascii="Times New Roman"/>
                <w:sz w:val="28"/>
              </w:rPr>
            </w:pPr>
          </w:p>
          <w:p w14:paraId="548A96CE" w14:textId="54996B7C" w:rsidR="00E80F9B" w:rsidRDefault="00E80F9B">
            <w:pPr>
              <w:pStyle w:val="TableParagraph"/>
              <w:spacing w:before="0"/>
              <w:ind w:left="0"/>
              <w:rPr>
                <w:rFonts w:ascii="Times New Roman"/>
                <w:sz w:val="28"/>
              </w:rPr>
            </w:pPr>
            <w:r>
              <w:rPr>
                <w:rFonts w:ascii="Times New Roman"/>
                <w:sz w:val="28"/>
              </w:rPr>
              <w:t xml:space="preserve"> </w:t>
            </w:r>
          </w:p>
        </w:tc>
      </w:tr>
    </w:tbl>
    <w:p w14:paraId="15D1BAE6" w14:textId="77777777" w:rsidR="0069539B" w:rsidRDefault="0069539B">
      <w:pPr>
        <w:rPr>
          <w:rFonts w:ascii="Times New Roman"/>
          <w:sz w:val="28"/>
        </w:rPr>
        <w:sectPr w:rsidR="0069539B">
          <w:footerReference w:type="default" r:id="rId11"/>
          <w:pgSz w:w="16840" w:h="11910" w:orient="landscape"/>
          <w:pgMar w:top="640" w:right="580" w:bottom="640" w:left="540" w:header="0" w:footer="440" w:gutter="0"/>
          <w:cols w:space="720"/>
        </w:sectPr>
      </w:pPr>
    </w:p>
    <w:p w14:paraId="29FBBF48" w14:textId="77777777" w:rsidR="0069539B" w:rsidRDefault="00FD26C0">
      <w:pPr>
        <w:pStyle w:val="BodyText"/>
        <w:ind w:left="123"/>
        <w:rPr>
          <w:sz w:val="20"/>
        </w:rPr>
      </w:pPr>
      <w:r>
        <w:rPr>
          <w:noProof/>
          <w:sz w:val="20"/>
          <w:lang w:val="en-GB" w:eastAsia="en-GB"/>
        </w:rPr>
        <w:lastRenderedPageBreak/>
        <mc:AlternateContent>
          <mc:Choice Requires="wps">
            <w:drawing>
              <wp:inline distT="0" distB="0" distL="0" distR="0" wp14:anchorId="1C16E9AD" wp14:editId="360F4E8A">
                <wp:extent cx="9811385" cy="346075"/>
                <wp:effectExtent l="0" t="0" r="0" b="0"/>
                <wp:docPr id="32" name="Text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11385" cy="346075"/>
                        </a:xfrm>
                        <a:prstGeom prst="rect">
                          <a:avLst/>
                        </a:prstGeom>
                        <a:solidFill>
                          <a:srgbClr val="ED2124"/>
                        </a:solidFill>
                      </wps:spPr>
                      <wps:txbx>
                        <w:txbxContent>
                          <w:p w14:paraId="7C27775F" w14:textId="77777777" w:rsidR="0069539B" w:rsidRDefault="00FD26C0">
                            <w:pPr>
                              <w:spacing w:before="23"/>
                              <w:ind w:left="56"/>
                              <w:rPr>
                                <w:b/>
                                <w:color w:val="000000"/>
                                <w:sz w:val="36"/>
                              </w:rPr>
                            </w:pPr>
                            <w:r>
                              <w:rPr>
                                <w:b/>
                                <w:color w:val="FFFFFF"/>
                                <w:sz w:val="36"/>
                              </w:rPr>
                              <w:t>Key</w:t>
                            </w:r>
                            <w:r>
                              <w:rPr>
                                <w:b/>
                                <w:color w:val="FFFFFF"/>
                                <w:spacing w:val="-11"/>
                                <w:sz w:val="36"/>
                              </w:rPr>
                              <w:t xml:space="preserve"> </w:t>
                            </w:r>
                            <w:r>
                              <w:rPr>
                                <w:b/>
                                <w:color w:val="FFFFFF"/>
                                <w:sz w:val="36"/>
                              </w:rPr>
                              <w:t>priorities</w:t>
                            </w:r>
                            <w:r>
                              <w:rPr>
                                <w:b/>
                                <w:color w:val="FFFFFF"/>
                                <w:spacing w:val="-8"/>
                                <w:sz w:val="36"/>
                              </w:rPr>
                              <w:t xml:space="preserve"> </w:t>
                            </w:r>
                            <w:r>
                              <w:rPr>
                                <w:b/>
                                <w:color w:val="FFFFFF"/>
                                <w:sz w:val="36"/>
                              </w:rPr>
                              <w:t>and</w:t>
                            </w:r>
                            <w:r>
                              <w:rPr>
                                <w:b/>
                                <w:color w:val="FFFFFF"/>
                                <w:spacing w:val="-8"/>
                                <w:sz w:val="36"/>
                              </w:rPr>
                              <w:t xml:space="preserve"> </w:t>
                            </w:r>
                            <w:r>
                              <w:rPr>
                                <w:b/>
                                <w:color w:val="FFFFFF"/>
                                <w:spacing w:val="-2"/>
                                <w:sz w:val="36"/>
                              </w:rPr>
                              <w:t>Planning</w:t>
                            </w:r>
                          </w:p>
                        </w:txbxContent>
                      </wps:txbx>
                      <wps:bodyPr wrap="square" lIns="0" tIns="0" rIns="0" bIns="0" rtlCol="0">
                        <a:noAutofit/>
                      </wps:bodyPr>
                    </wps:wsp>
                  </a:graphicData>
                </a:graphic>
              </wp:inline>
            </w:drawing>
          </mc:Choice>
          <mc:Fallback>
            <w:pict>
              <v:shape w14:anchorId="1C16E9AD" id="Textbox 32" o:spid="_x0000_s1028" type="#_x0000_t202" style="width:772.55pt;height:27.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" fillcolor="#ed2124" stroked="f">
                <v:textbox inset="0,0,0,0">
                  <w:txbxContent>
                    <w:p w14:paraId="7C27775F" w14:textId="77777777" w:rsidR="0069539B" w:rsidRDefault="00FD26C0">
                      <w:pPr>
                        <w:spacing w:before="23"/>
                        <w:ind w:left="56"/>
                        <w:rPr>
                          <w:b/>
                          <w:color w:val="000000"/>
                          <w:sz w:val="36"/>
                        </w:rPr>
                      </w:pPr>
                      <w:r>
                        <w:rPr>
                          <w:b/>
                          <w:color w:val="FFFFFF"/>
                          <w:sz w:val="36"/>
                        </w:rPr>
                        <w:t>Key</w:t>
                      </w:r>
                      <w:r>
                        <w:rPr>
                          <w:b/>
                          <w:color w:val="FFFFFF"/>
                          <w:spacing w:val="-11"/>
                          <w:sz w:val="36"/>
                        </w:rPr>
                        <w:t xml:space="preserve"> </w:t>
                      </w:r>
                      <w:r>
                        <w:rPr>
                          <w:b/>
                          <w:color w:val="FFFFFF"/>
                          <w:sz w:val="36"/>
                        </w:rPr>
                        <w:t>priorities</w:t>
                      </w:r>
                      <w:r>
                        <w:rPr>
                          <w:b/>
                          <w:color w:val="FFFFFF"/>
                          <w:spacing w:val="-8"/>
                          <w:sz w:val="36"/>
                        </w:rPr>
                        <w:t xml:space="preserve"> </w:t>
                      </w:r>
                      <w:r>
                        <w:rPr>
                          <w:b/>
                          <w:color w:val="FFFFFF"/>
                          <w:sz w:val="36"/>
                        </w:rPr>
                        <w:t>and</w:t>
                      </w:r>
                      <w:r>
                        <w:rPr>
                          <w:b/>
                          <w:color w:val="FFFFFF"/>
                          <w:spacing w:val="-8"/>
                          <w:sz w:val="36"/>
                        </w:rPr>
                        <w:t xml:space="preserve"> </w:t>
                      </w:r>
                      <w:r>
                        <w:rPr>
                          <w:b/>
                          <w:color w:val="FFFFFF"/>
                          <w:spacing w:val="-2"/>
                          <w:sz w:val="36"/>
                        </w:rPr>
                        <w:t>Planning</w:t>
                      </w:r>
                    </w:p>
                  </w:txbxContent>
                </v:textbox>
                <w10:anchorlock/>
              </v:shape>
            </w:pict>
          </mc:Fallback>
        </mc:AlternateContent>
      </w:r>
    </w:p>
    <w:p w14:paraId="39E5E9B3" w14:textId="77777777" w:rsidR="0069539B" w:rsidRDefault="00FD26C0">
      <w:pPr>
        <w:pStyle w:val="BodyText"/>
        <w:spacing w:line="331" w:lineRule="exact"/>
        <w:ind w:left="180"/>
      </w:pPr>
      <w:r>
        <w:rPr>
          <w:color w:val="231F20"/>
        </w:rPr>
        <w:t>This</w:t>
      </w:r>
      <w:r>
        <w:rPr>
          <w:color w:val="231F20"/>
          <w:spacing w:val="-6"/>
        </w:rPr>
        <w:t xml:space="preserve"> </w:t>
      </w:r>
      <w:r>
        <w:rPr>
          <w:color w:val="231F20"/>
        </w:rPr>
        <w:t>planning</w:t>
      </w:r>
      <w:r>
        <w:rPr>
          <w:color w:val="231F20"/>
          <w:spacing w:val="-4"/>
        </w:rPr>
        <w:t xml:space="preserve"> </w:t>
      </w:r>
      <w:r>
        <w:rPr>
          <w:color w:val="231F20"/>
        </w:rPr>
        <w:t>template</w:t>
      </w:r>
      <w:r>
        <w:rPr>
          <w:color w:val="231F20"/>
          <w:spacing w:val="-5"/>
        </w:rPr>
        <w:t xml:space="preserve"> </w:t>
      </w:r>
      <w:r>
        <w:rPr>
          <w:color w:val="231F20"/>
        </w:rPr>
        <w:t>will</w:t>
      </w:r>
      <w:r>
        <w:rPr>
          <w:color w:val="231F20"/>
          <w:spacing w:val="-5"/>
        </w:rPr>
        <w:t xml:space="preserve"> </w:t>
      </w:r>
      <w:r>
        <w:rPr>
          <w:color w:val="231F20"/>
        </w:rPr>
        <w:t>allow</w:t>
      </w:r>
      <w:r>
        <w:rPr>
          <w:color w:val="231F20"/>
          <w:spacing w:val="-5"/>
        </w:rPr>
        <w:t xml:space="preserve"> </w:t>
      </w:r>
      <w:r>
        <w:rPr>
          <w:color w:val="231F20"/>
        </w:rPr>
        <w:t>schools</w:t>
      </w:r>
      <w:r>
        <w:rPr>
          <w:color w:val="231F20"/>
          <w:spacing w:val="-5"/>
        </w:rPr>
        <w:t xml:space="preserve"> </w:t>
      </w:r>
      <w:r>
        <w:rPr>
          <w:color w:val="231F20"/>
        </w:rPr>
        <w:t>to</w:t>
      </w:r>
      <w:r>
        <w:rPr>
          <w:color w:val="231F20"/>
          <w:spacing w:val="-5"/>
        </w:rPr>
        <w:t xml:space="preserve"> </w:t>
      </w:r>
      <w:r>
        <w:rPr>
          <w:color w:val="231F20"/>
        </w:rPr>
        <w:t>accurately</w:t>
      </w:r>
      <w:r>
        <w:rPr>
          <w:color w:val="231F20"/>
          <w:spacing w:val="-5"/>
        </w:rPr>
        <w:t xml:space="preserve"> </w:t>
      </w:r>
      <w:r>
        <w:rPr>
          <w:color w:val="231F20"/>
        </w:rPr>
        <w:t>plan</w:t>
      </w:r>
      <w:r>
        <w:rPr>
          <w:color w:val="231F20"/>
          <w:spacing w:val="-5"/>
        </w:rPr>
        <w:t xml:space="preserve"> </w:t>
      </w:r>
      <w:r>
        <w:rPr>
          <w:color w:val="231F20"/>
        </w:rPr>
        <w:t>their</w:t>
      </w:r>
      <w:r>
        <w:rPr>
          <w:color w:val="231F20"/>
          <w:spacing w:val="-4"/>
        </w:rPr>
        <w:t xml:space="preserve"> </w:t>
      </w:r>
      <w:r>
        <w:rPr>
          <w:color w:val="231F20"/>
          <w:spacing w:val="-2"/>
        </w:rPr>
        <w:t>spending.</w:t>
      </w:r>
    </w:p>
    <w:p w14:paraId="444348E0" w14:textId="77777777" w:rsidR="0069539B" w:rsidRDefault="0069539B">
      <w:pPr>
        <w:pStyle w:val="BodyText"/>
        <w:spacing w:before="4"/>
        <w:rPr>
          <w:sz w:val="15"/>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2568"/>
        <w:gridCol w:w="3534"/>
        <w:gridCol w:w="3874"/>
        <w:gridCol w:w="2740"/>
        <w:gridCol w:w="2702"/>
      </w:tblGrid>
      <w:tr w:rsidR="0069539B" w14:paraId="47865464" w14:textId="77777777">
        <w:trPr>
          <w:trHeight w:val="1103"/>
        </w:trPr>
        <w:tc>
          <w:tcPr>
            <w:tcW w:w="2568" w:type="dxa"/>
          </w:tcPr>
          <w:p w14:paraId="644F92D6" w14:textId="77777777" w:rsidR="0069539B" w:rsidRDefault="00FD26C0">
            <w:pPr>
              <w:pStyle w:val="TableParagraph"/>
              <w:spacing w:before="18" w:line="235" w:lineRule="auto"/>
              <w:ind w:right="162"/>
              <w:rPr>
                <w:b/>
                <w:sz w:val="28"/>
              </w:rPr>
            </w:pPr>
            <w:r>
              <w:rPr>
                <w:b/>
                <w:color w:val="231F20"/>
                <w:sz w:val="28"/>
              </w:rPr>
              <w:t>Action – what are you</w:t>
            </w:r>
            <w:r>
              <w:rPr>
                <w:b/>
                <w:color w:val="231F20"/>
                <w:spacing w:val="-15"/>
                <w:sz w:val="28"/>
              </w:rPr>
              <w:t xml:space="preserve"> </w:t>
            </w:r>
            <w:r>
              <w:rPr>
                <w:b/>
                <w:color w:val="231F20"/>
                <w:sz w:val="28"/>
              </w:rPr>
              <w:t>planning</w:t>
            </w:r>
            <w:r>
              <w:rPr>
                <w:b/>
                <w:color w:val="231F20"/>
                <w:spacing w:val="-16"/>
                <w:sz w:val="28"/>
              </w:rPr>
              <w:t xml:space="preserve"> </w:t>
            </w:r>
            <w:r>
              <w:rPr>
                <w:b/>
                <w:color w:val="231F20"/>
                <w:sz w:val="28"/>
              </w:rPr>
              <w:t>to</w:t>
            </w:r>
            <w:r>
              <w:rPr>
                <w:b/>
                <w:color w:val="231F20"/>
                <w:spacing w:val="-15"/>
                <w:sz w:val="28"/>
              </w:rPr>
              <w:t xml:space="preserve"> </w:t>
            </w:r>
            <w:r>
              <w:rPr>
                <w:b/>
                <w:color w:val="231F20"/>
                <w:sz w:val="28"/>
              </w:rPr>
              <w:t>do</w:t>
            </w:r>
          </w:p>
        </w:tc>
        <w:tc>
          <w:tcPr>
            <w:tcW w:w="3534" w:type="dxa"/>
          </w:tcPr>
          <w:p w14:paraId="5BC1174C" w14:textId="77777777" w:rsidR="0069539B" w:rsidRDefault="00FD26C0">
            <w:pPr>
              <w:pStyle w:val="TableParagraph"/>
              <w:spacing w:before="18" w:line="235" w:lineRule="auto"/>
              <w:ind w:left="79" w:right="131"/>
              <w:rPr>
                <w:b/>
                <w:sz w:val="28"/>
              </w:rPr>
            </w:pPr>
            <w:r>
              <w:rPr>
                <w:b/>
                <w:color w:val="231F20"/>
                <w:sz w:val="28"/>
              </w:rPr>
              <w:t>Who</w:t>
            </w:r>
            <w:r>
              <w:rPr>
                <w:b/>
                <w:color w:val="231F20"/>
                <w:spacing w:val="-13"/>
                <w:sz w:val="28"/>
              </w:rPr>
              <w:t xml:space="preserve"> </w:t>
            </w:r>
            <w:r>
              <w:rPr>
                <w:b/>
                <w:color w:val="231F20"/>
                <w:sz w:val="28"/>
              </w:rPr>
              <w:t>does</w:t>
            </w:r>
            <w:r>
              <w:rPr>
                <w:b/>
                <w:color w:val="231F20"/>
                <w:spacing w:val="-13"/>
                <w:sz w:val="28"/>
              </w:rPr>
              <w:t xml:space="preserve"> </w:t>
            </w:r>
            <w:r>
              <w:rPr>
                <w:b/>
                <w:color w:val="231F20"/>
                <w:sz w:val="28"/>
              </w:rPr>
              <w:t>this</w:t>
            </w:r>
            <w:r>
              <w:rPr>
                <w:b/>
                <w:color w:val="231F20"/>
                <w:spacing w:val="-13"/>
                <w:sz w:val="28"/>
              </w:rPr>
              <w:t xml:space="preserve"> </w:t>
            </w:r>
            <w:r>
              <w:rPr>
                <w:b/>
                <w:color w:val="231F20"/>
                <w:sz w:val="28"/>
              </w:rPr>
              <w:t xml:space="preserve">action </w:t>
            </w:r>
            <w:r>
              <w:rPr>
                <w:b/>
                <w:color w:val="231F20"/>
                <w:spacing w:val="-2"/>
                <w:sz w:val="28"/>
              </w:rPr>
              <w:t>impact?</w:t>
            </w:r>
          </w:p>
        </w:tc>
        <w:tc>
          <w:tcPr>
            <w:tcW w:w="3874" w:type="dxa"/>
          </w:tcPr>
          <w:p w14:paraId="19A7AC9B" w14:textId="77777777" w:rsidR="0069539B" w:rsidRDefault="00FD26C0">
            <w:pPr>
              <w:pStyle w:val="TableParagraph"/>
              <w:ind w:left="79"/>
              <w:rPr>
                <w:b/>
                <w:sz w:val="28"/>
              </w:rPr>
            </w:pPr>
            <w:r>
              <w:rPr>
                <w:b/>
                <w:color w:val="231F20"/>
                <w:sz w:val="28"/>
              </w:rPr>
              <w:t>Key</w:t>
            </w:r>
            <w:r>
              <w:rPr>
                <w:b/>
                <w:color w:val="231F20"/>
                <w:spacing w:val="-11"/>
                <w:sz w:val="28"/>
              </w:rPr>
              <w:t xml:space="preserve"> </w:t>
            </w:r>
            <w:r>
              <w:rPr>
                <w:b/>
                <w:color w:val="231F20"/>
                <w:sz w:val="28"/>
              </w:rPr>
              <w:t>indicator</w:t>
            </w:r>
            <w:r>
              <w:rPr>
                <w:b/>
                <w:color w:val="231F20"/>
                <w:spacing w:val="-10"/>
                <w:sz w:val="28"/>
              </w:rPr>
              <w:t xml:space="preserve"> </w:t>
            </w:r>
            <w:r>
              <w:rPr>
                <w:b/>
                <w:color w:val="231F20"/>
                <w:sz w:val="28"/>
              </w:rPr>
              <w:t>to</w:t>
            </w:r>
            <w:r>
              <w:rPr>
                <w:b/>
                <w:color w:val="231F20"/>
                <w:spacing w:val="-8"/>
                <w:sz w:val="28"/>
              </w:rPr>
              <w:t xml:space="preserve"> </w:t>
            </w:r>
            <w:r>
              <w:rPr>
                <w:b/>
                <w:color w:val="231F20"/>
                <w:spacing w:val="-4"/>
                <w:sz w:val="28"/>
              </w:rPr>
              <w:t>meet</w:t>
            </w:r>
          </w:p>
        </w:tc>
        <w:tc>
          <w:tcPr>
            <w:tcW w:w="2740" w:type="dxa"/>
          </w:tcPr>
          <w:p w14:paraId="509582A9" w14:textId="77777777" w:rsidR="0069539B" w:rsidRDefault="00FD26C0">
            <w:pPr>
              <w:pStyle w:val="TableParagraph"/>
              <w:spacing w:before="18" w:line="235" w:lineRule="auto"/>
              <w:ind w:left="79"/>
              <w:rPr>
                <w:b/>
                <w:sz w:val="28"/>
              </w:rPr>
            </w:pPr>
            <w:r>
              <w:rPr>
                <w:b/>
                <w:color w:val="231F20"/>
                <w:sz w:val="28"/>
              </w:rPr>
              <w:t>Impacts and how sustainability</w:t>
            </w:r>
            <w:r>
              <w:rPr>
                <w:b/>
                <w:color w:val="231F20"/>
                <w:spacing w:val="-16"/>
                <w:sz w:val="28"/>
              </w:rPr>
              <w:t xml:space="preserve"> </w:t>
            </w:r>
            <w:r>
              <w:rPr>
                <w:b/>
                <w:color w:val="231F20"/>
                <w:sz w:val="28"/>
              </w:rPr>
              <w:t>will</w:t>
            </w:r>
            <w:r>
              <w:rPr>
                <w:b/>
                <w:color w:val="231F20"/>
                <w:spacing w:val="-16"/>
                <w:sz w:val="28"/>
              </w:rPr>
              <w:t xml:space="preserve"> </w:t>
            </w:r>
            <w:r>
              <w:rPr>
                <w:b/>
                <w:color w:val="231F20"/>
                <w:sz w:val="28"/>
              </w:rPr>
              <w:t xml:space="preserve">be </w:t>
            </w:r>
            <w:r>
              <w:rPr>
                <w:b/>
                <w:color w:val="231F20"/>
                <w:spacing w:val="-2"/>
                <w:sz w:val="28"/>
              </w:rPr>
              <w:t>achieved?</w:t>
            </w:r>
          </w:p>
        </w:tc>
        <w:tc>
          <w:tcPr>
            <w:tcW w:w="2702" w:type="dxa"/>
          </w:tcPr>
          <w:p w14:paraId="12C26AC2" w14:textId="77777777" w:rsidR="0069539B" w:rsidRDefault="00FD26C0">
            <w:pPr>
              <w:pStyle w:val="TableParagraph"/>
              <w:spacing w:before="18" w:line="235" w:lineRule="auto"/>
              <w:ind w:left="79" w:right="93"/>
              <w:rPr>
                <w:b/>
                <w:sz w:val="28"/>
              </w:rPr>
            </w:pPr>
            <w:r>
              <w:rPr>
                <w:b/>
                <w:color w:val="231F20"/>
                <w:sz w:val="28"/>
              </w:rPr>
              <w:t>Cost</w:t>
            </w:r>
            <w:r>
              <w:rPr>
                <w:b/>
                <w:color w:val="231F20"/>
                <w:spacing w:val="-16"/>
                <w:sz w:val="28"/>
              </w:rPr>
              <w:t xml:space="preserve"> </w:t>
            </w:r>
            <w:r>
              <w:rPr>
                <w:b/>
                <w:color w:val="231F20"/>
                <w:sz w:val="28"/>
              </w:rPr>
              <w:t>linked</w:t>
            </w:r>
            <w:r>
              <w:rPr>
                <w:b/>
                <w:color w:val="231F20"/>
                <w:spacing w:val="-16"/>
                <w:sz w:val="28"/>
              </w:rPr>
              <w:t xml:space="preserve"> </w:t>
            </w:r>
            <w:r>
              <w:rPr>
                <w:b/>
                <w:color w:val="231F20"/>
                <w:sz w:val="28"/>
              </w:rPr>
              <w:t>to</w:t>
            </w:r>
            <w:r>
              <w:rPr>
                <w:b/>
                <w:color w:val="231F20"/>
                <w:spacing w:val="-16"/>
                <w:sz w:val="28"/>
              </w:rPr>
              <w:t xml:space="preserve"> </w:t>
            </w:r>
            <w:r>
              <w:rPr>
                <w:b/>
                <w:color w:val="231F20"/>
                <w:sz w:val="28"/>
              </w:rPr>
              <w:t xml:space="preserve">the </w:t>
            </w:r>
            <w:r>
              <w:rPr>
                <w:b/>
                <w:color w:val="231F20"/>
                <w:spacing w:val="-2"/>
                <w:sz w:val="28"/>
              </w:rPr>
              <w:t>action</w:t>
            </w:r>
          </w:p>
        </w:tc>
      </w:tr>
      <w:tr w:rsidR="006107EB" w14:paraId="0B483793" w14:textId="77777777">
        <w:trPr>
          <w:trHeight w:val="1103"/>
        </w:trPr>
        <w:tc>
          <w:tcPr>
            <w:tcW w:w="2568" w:type="dxa"/>
          </w:tcPr>
          <w:p w14:paraId="624AE4C9" w14:textId="77777777" w:rsidR="006107EB" w:rsidRPr="00D90A8A" w:rsidRDefault="006107EB" w:rsidP="006107EB">
            <w:pPr>
              <w:pStyle w:val="TableParagraph"/>
              <w:spacing w:before="18" w:line="235" w:lineRule="auto"/>
              <w:ind w:right="162"/>
              <w:rPr>
                <w:rFonts w:asciiTheme="minorHAnsi" w:hAnsiTheme="minorHAnsi" w:cstheme="minorHAnsi"/>
                <w:iCs/>
                <w:color w:val="000000" w:themeColor="text1"/>
              </w:rPr>
            </w:pPr>
            <w:r w:rsidRPr="00D90A8A">
              <w:rPr>
                <w:rFonts w:asciiTheme="minorHAnsi" w:hAnsiTheme="minorHAnsi" w:cstheme="minorHAnsi"/>
                <w:iCs/>
                <w:color w:val="000000" w:themeColor="text1"/>
              </w:rPr>
              <w:t>Change of PE provision supplier to Premier Education.</w:t>
            </w:r>
          </w:p>
          <w:p w14:paraId="09EB70FE" w14:textId="77777777" w:rsidR="006107EB" w:rsidRPr="00D90A8A" w:rsidRDefault="006107EB" w:rsidP="006107EB">
            <w:pPr>
              <w:pStyle w:val="TableParagraph"/>
              <w:spacing w:before="18" w:line="235" w:lineRule="auto"/>
              <w:ind w:left="0" w:right="162"/>
              <w:rPr>
                <w:rFonts w:asciiTheme="minorHAnsi" w:hAnsiTheme="minorHAnsi" w:cstheme="minorHAnsi"/>
                <w:b/>
                <w:iCs/>
                <w:color w:val="000000" w:themeColor="text1"/>
              </w:rPr>
            </w:pPr>
          </w:p>
        </w:tc>
        <w:tc>
          <w:tcPr>
            <w:tcW w:w="3534" w:type="dxa"/>
          </w:tcPr>
          <w:p w14:paraId="323DC851" w14:textId="77777777" w:rsidR="004353D1" w:rsidRPr="00D90A8A" w:rsidRDefault="004353D1" w:rsidP="004353D1">
            <w:pPr>
              <w:pStyle w:val="TableParagraph"/>
              <w:spacing w:before="1"/>
              <w:ind w:left="79"/>
              <w:rPr>
                <w:rFonts w:asciiTheme="minorHAnsi" w:hAnsiTheme="minorHAnsi" w:cstheme="minorHAnsi"/>
                <w:iCs/>
                <w:color w:val="000000" w:themeColor="text1"/>
                <w:spacing w:val="-2"/>
              </w:rPr>
            </w:pPr>
            <w:r w:rsidRPr="00D90A8A">
              <w:rPr>
                <w:rFonts w:asciiTheme="minorHAnsi" w:hAnsiTheme="minorHAnsi" w:cstheme="minorHAnsi"/>
                <w:iCs/>
                <w:color w:val="000000" w:themeColor="text1"/>
              </w:rPr>
              <w:t>Teachers – they will be working alongside the new coaches for CPD purposes</w:t>
            </w:r>
            <w:r w:rsidRPr="00D90A8A">
              <w:rPr>
                <w:rFonts w:asciiTheme="minorHAnsi" w:hAnsiTheme="minorHAnsi" w:cstheme="minorHAnsi"/>
                <w:iCs/>
                <w:color w:val="000000" w:themeColor="text1"/>
                <w:spacing w:val="-2"/>
              </w:rPr>
              <w:t>.</w:t>
            </w:r>
          </w:p>
          <w:p w14:paraId="073AA019" w14:textId="77777777" w:rsidR="004353D1" w:rsidRPr="00D90A8A" w:rsidRDefault="004353D1" w:rsidP="004353D1">
            <w:pPr>
              <w:pStyle w:val="TableParagraph"/>
              <w:spacing w:before="1"/>
              <w:ind w:left="79"/>
              <w:rPr>
                <w:rFonts w:asciiTheme="minorHAnsi" w:hAnsiTheme="minorHAnsi" w:cstheme="minorHAnsi"/>
                <w:iCs/>
                <w:color w:val="000000" w:themeColor="text1"/>
                <w:spacing w:val="-2"/>
              </w:rPr>
            </w:pPr>
            <w:r w:rsidRPr="00D90A8A">
              <w:rPr>
                <w:rFonts w:asciiTheme="minorHAnsi" w:hAnsiTheme="minorHAnsi" w:cstheme="minorHAnsi"/>
                <w:iCs/>
                <w:color w:val="000000" w:themeColor="text1"/>
                <w:spacing w:val="-2"/>
              </w:rPr>
              <w:t xml:space="preserve">Pupils – They will be taking part in the sessions and will be accessing a range of different sporting activities. </w:t>
            </w:r>
          </w:p>
          <w:p w14:paraId="285A7D1E" w14:textId="77777777" w:rsidR="006107EB" w:rsidRPr="00D90A8A" w:rsidRDefault="006107EB">
            <w:pPr>
              <w:pStyle w:val="TableParagraph"/>
              <w:spacing w:before="18" w:line="235" w:lineRule="auto"/>
              <w:ind w:left="79" w:right="131"/>
              <w:rPr>
                <w:rFonts w:asciiTheme="minorHAnsi" w:hAnsiTheme="minorHAnsi" w:cstheme="minorHAnsi"/>
                <w:b/>
                <w:iCs/>
                <w:color w:val="000000" w:themeColor="text1"/>
              </w:rPr>
            </w:pPr>
          </w:p>
        </w:tc>
        <w:tc>
          <w:tcPr>
            <w:tcW w:w="3874" w:type="dxa"/>
          </w:tcPr>
          <w:p w14:paraId="18A6B8C8" w14:textId="706340E3" w:rsidR="004353D1" w:rsidRPr="00D90A8A" w:rsidRDefault="004353D1" w:rsidP="004353D1">
            <w:pPr>
              <w:pStyle w:val="TableParagraph"/>
              <w:spacing w:before="18" w:line="235" w:lineRule="auto"/>
              <w:ind w:left="79" w:right="206"/>
              <w:rPr>
                <w:rFonts w:asciiTheme="minorHAnsi" w:hAnsiTheme="minorHAnsi" w:cstheme="minorHAnsi"/>
                <w:iCs/>
                <w:color w:val="000000" w:themeColor="text1"/>
              </w:rPr>
            </w:pPr>
            <w:r w:rsidRPr="00A71169">
              <w:rPr>
                <w:rFonts w:asciiTheme="minorHAnsi" w:hAnsiTheme="minorHAnsi" w:cstheme="minorHAnsi"/>
                <w:b/>
                <w:bCs/>
                <w:iCs/>
                <w:color w:val="000000" w:themeColor="text1"/>
              </w:rPr>
              <w:t>Key Indicator 1 –</w:t>
            </w:r>
            <w:r w:rsidRPr="00D90A8A">
              <w:rPr>
                <w:rFonts w:asciiTheme="minorHAnsi" w:hAnsiTheme="minorHAnsi" w:cstheme="minorHAnsi"/>
                <w:iCs/>
                <w:color w:val="000000" w:themeColor="text1"/>
              </w:rPr>
              <w:t xml:space="preserve"> </w:t>
            </w:r>
            <w:r w:rsidR="003325AF">
              <w:rPr>
                <w:rFonts w:asciiTheme="minorHAnsi" w:hAnsiTheme="minorHAnsi" w:cstheme="minorHAnsi"/>
                <w:iCs/>
                <w:color w:val="000000" w:themeColor="text1"/>
              </w:rPr>
              <w:t xml:space="preserve">Regular PE sessions being delivered in </w:t>
            </w:r>
            <w:proofErr w:type="gramStart"/>
            <w:r w:rsidR="003325AF">
              <w:rPr>
                <w:rFonts w:asciiTheme="minorHAnsi" w:hAnsiTheme="minorHAnsi" w:cstheme="minorHAnsi"/>
                <w:iCs/>
                <w:color w:val="000000" w:themeColor="text1"/>
              </w:rPr>
              <w:t>schools</w:t>
            </w:r>
            <w:proofErr w:type="gramEnd"/>
            <w:r w:rsidR="003325AF">
              <w:rPr>
                <w:rFonts w:asciiTheme="minorHAnsi" w:hAnsiTheme="minorHAnsi" w:cstheme="minorHAnsi"/>
                <w:iCs/>
                <w:color w:val="000000" w:themeColor="text1"/>
              </w:rPr>
              <w:t xml:space="preserve"> so all children have access to a high quality PE </w:t>
            </w:r>
            <w:proofErr w:type="gramStart"/>
            <w:r w:rsidR="003325AF">
              <w:rPr>
                <w:rFonts w:asciiTheme="minorHAnsi" w:hAnsiTheme="minorHAnsi" w:cstheme="minorHAnsi"/>
                <w:iCs/>
                <w:color w:val="000000" w:themeColor="text1"/>
              </w:rPr>
              <w:t>lesson</w:t>
            </w:r>
            <w:proofErr w:type="gramEnd"/>
            <w:r w:rsidR="003325AF">
              <w:rPr>
                <w:rFonts w:asciiTheme="minorHAnsi" w:hAnsiTheme="minorHAnsi" w:cstheme="minorHAnsi"/>
                <w:iCs/>
                <w:color w:val="000000" w:themeColor="text1"/>
              </w:rPr>
              <w:t xml:space="preserve">. </w:t>
            </w:r>
          </w:p>
          <w:p w14:paraId="4F0B8D46" w14:textId="2B8F07EB" w:rsidR="004353D1" w:rsidRPr="00D90A8A" w:rsidRDefault="004353D1" w:rsidP="004353D1">
            <w:pPr>
              <w:pStyle w:val="TableParagraph"/>
              <w:spacing w:before="18" w:line="235" w:lineRule="auto"/>
              <w:ind w:left="79" w:right="206"/>
              <w:rPr>
                <w:rFonts w:asciiTheme="minorHAnsi" w:hAnsiTheme="minorHAnsi" w:cstheme="minorHAnsi"/>
                <w:iCs/>
                <w:color w:val="000000" w:themeColor="text1"/>
              </w:rPr>
            </w:pPr>
            <w:r w:rsidRPr="00A71169">
              <w:rPr>
                <w:rFonts w:asciiTheme="minorHAnsi" w:hAnsiTheme="minorHAnsi" w:cstheme="minorHAnsi"/>
                <w:b/>
                <w:bCs/>
                <w:iCs/>
                <w:color w:val="000000" w:themeColor="text1"/>
              </w:rPr>
              <w:t>Key Indicator 2</w:t>
            </w:r>
            <w:r w:rsidR="003325AF" w:rsidRPr="00A71169">
              <w:rPr>
                <w:rFonts w:asciiTheme="minorHAnsi" w:hAnsiTheme="minorHAnsi" w:cstheme="minorHAnsi"/>
                <w:b/>
                <w:bCs/>
                <w:iCs/>
                <w:color w:val="000000" w:themeColor="text1"/>
              </w:rPr>
              <w:t xml:space="preserve"> </w:t>
            </w:r>
            <w:r w:rsidR="006F398C" w:rsidRPr="00A71169">
              <w:rPr>
                <w:rFonts w:asciiTheme="minorHAnsi" w:hAnsiTheme="minorHAnsi" w:cstheme="minorHAnsi"/>
                <w:b/>
                <w:bCs/>
                <w:iCs/>
                <w:color w:val="000000" w:themeColor="text1"/>
              </w:rPr>
              <w:t>–</w:t>
            </w:r>
            <w:r w:rsidR="006F398C">
              <w:rPr>
                <w:rFonts w:asciiTheme="minorHAnsi" w:hAnsiTheme="minorHAnsi" w:cstheme="minorHAnsi"/>
                <w:iCs/>
                <w:color w:val="000000" w:themeColor="text1"/>
              </w:rPr>
              <w:t xml:space="preserve"> High quality PE sessions being delivered, raising the standards of PE </w:t>
            </w:r>
          </w:p>
          <w:p w14:paraId="09378E40" w14:textId="65B461C2" w:rsidR="004353D1" w:rsidRPr="00D90A8A" w:rsidRDefault="004353D1" w:rsidP="004353D1">
            <w:pPr>
              <w:pStyle w:val="TableParagraph"/>
              <w:spacing w:before="18" w:line="235" w:lineRule="auto"/>
              <w:ind w:left="79" w:right="206"/>
              <w:rPr>
                <w:rFonts w:asciiTheme="minorHAnsi" w:hAnsiTheme="minorHAnsi" w:cstheme="minorHAnsi"/>
                <w:iCs/>
                <w:color w:val="000000" w:themeColor="text1"/>
              </w:rPr>
            </w:pPr>
            <w:r w:rsidRPr="00A71169">
              <w:rPr>
                <w:rFonts w:asciiTheme="minorHAnsi" w:hAnsiTheme="minorHAnsi" w:cstheme="minorHAnsi"/>
                <w:b/>
                <w:bCs/>
                <w:iCs/>
                <w:color w:val="000000" w:themeColor="text1"/>
              </w:rPr>
              <w:t>Key Indicator 3 –</w:t>
            </w:r>
            <w:r w:rsidR="006F398C">
              <w:rPr>
                <w:rFonts w:asciiTheme="minorHAnsi" w:hAnsiTheme="minorHAnsi" w:cstheme="minorHAnsi"/>
                <w:iCs/>
                <w:color w:val="000000" w:themeColor="text1"/>
              </w:rPr>
              <w:t xml:space="preserve"> Teachers working alongside the PE coaches to help develop their knowledge and confidence in delivering PE sessions. </w:t>
            </w:r>
          </w:p>
          <w:p w14:paraId="3358DC3B" w14:textId="7F37C772" w:rsidR="004353D1" w:rsidRPr="00D90A8A" w:rsidRDefault="004353D1" w:rsidP="004353D1">
            <w:pPr>
              <w:pStyle w:val="TableParagraph"/>
              <w:spacing w:before="18" w:line="235" w:lineRule="auto"/>
              <w:ind w:left="79" w:right="206"/>
              <w:rPr>
                <w:rFonts w:asciiTheme="minorHAnsi" w:hAnsiTheme="minorHAnsi" w:cstheme="minorHAnsi"/>
                <w:iCs/>
                <w:color w:val="000000" w:themeColor="text1"/>
              </w:rPr>
            </w:pPr>
            <w:r w:rsidRPr="00A71169">
              <w:rPr>
                <w:rFonts w:asciiTheme="minorHAnsi" w:hAnsiTheme="minorHAnsi" w:cstheme="minorHAnsi"/>
                <w:b/>
                <w:bCs/>
                <w:iCs/>
                <w:color w:val="000000" w:themeColor="text1"/>
              </w:rPr>
              <w:t>Key Indicator 4 –</w:t>
            </w:r>
            <w:r w:rsidRPr="00D90A8A">
              <w:rPr>
                <w:rFonts w:asciiTheme="minorHAnsi" w:hAnsiTheme="minorHAnsi" w:cstheme="minorHAnsi"/>
                <w:iCs/>
                <w:color w:val="000000" w:themeColor="text1"/>
              </w:rPr>
              <w:t xml:space="preserve"> </w:t>
            </w:r>
            <w:r w:rsidR="006F398C">
              <w:rPr>
                <w:rFonts w:asciiTheme="minorHAnsi" w:hAnsiTheme="minorHAnsi" w:cstheme="minorHAnsi"/>
                <w:iCs/>
                <w:color w:val="000000" w:themeColor="text1"/>
              </w:rPr>
              <w:t xml:space="preserve">Premier Education to deliver a wide range of sporting sessions for the children </w:t>
            </w:r>
          </w:p>
          <w:p w14:paraId="327EAE42" w14:textId="77777777" w:rsidR="006107EB" w:rsidRPr="00D90A8A" w:rsidRDefault="006107EB">
            <w:pPr>
              <w:pStyle w:val="TableParagraph"/>
              <w:ind w:left="79"/>
              <w:rPr>
                <w:rFonts w:asciiTheme="minorHAnsi" w:hAnsiTheme="minorHAnsi" w:cstheme="minorHAnsi"/>
                <w:b/>
                <w:iCs/>
                <w:color w:val="000000" w:themeColor="text1"/>
              </w:rPr>
            </w:pPr>
          </w:p>
        </w:tc>
        <w:tc>
          <w:tcPr>
            <w:tcW w:w="2740" w:type="dxa"/>
          </w:tcPr>
          <w:p w14:paraId="27BB32DE" w14:textId="77777777" w:rsidR="004353D1" w:rsidRPr="00D90A8A" w:rsidRDefault="004353D1" w:rsidP="004353D1">
            <w:pPr>
              <w:pStyle w:val="TableParagraph"/>
              <w:spacing w:before="18" w:line="235" w:lineRule="auto"/>
              <w:ind w:left="79"/>
              <w:rPr>
                <w:rFonts w:asciiTheme="minorHAnsi" w:hAnsiTheme="minorHAnsi" w:cstheme="minorHAnsi"/>
                <w:iCs/>
                <w:color w:val="000000" w:themeColor="text1"/>
              </w:rPr>
            </w:pPr>
            <w:r w:rsidRPr="00D90A8A">
              <w:rPr>
                <w:rFonts w:asciiTheme="minorHAnsi" w:hAnsiTheme="minorHAnsi" w:cstheme="minorHAnsi"/>
                <w:iCs/>
                <w:color w:val="000000" w:themeColor="text1"/>
              </w:rPr>
              <w:t xml:space="preserve">Children having access to high quality PE provision. Accessing a range of sports. </w:t>
            </w:r>
            <w:proofErr w:type="gramStart"/>
            <w:r w:rsidRPr="00D90A8A">
              <w:rPr>
                <w:rFonts w:asciiTheme="minorHAnsi" w:hAnsiTheme="minorHAnsi" w:cstheme="minorHAnsi"/>
                <w:iCs/>
                <w:color w:val="000000" w:themeColor="text1"/>
              </w:rPr>
              <w:t>More</w:t>
            </w:r>
            <w:proofErr w:type="gramEnd"/>
            <w:r w:rsidRPr="00D90A8A">
              <w:rPr>
                <w:rFonts w:asciiTheme="minorHAnsi" w:hAnsiTheme="minorHAnsi" w:cstheme="minorHAnsi"/>
                <w:iCs/>
                <w:color w:val="000000" w:themeColor="text1"/>
                <w:spacing w:val="-5"/>
              </w:rPr>
              <w:t xml:space="preserve"> </w:t>
            </w:r>
            <w:r w:rsidRPr="00D90A8A">
              <w:rPr>
                <w:rFonts w:asciiTheme="minorHAnsi" w:hAnsiTheme="minorHAnsi" w:cstheme="minorHAnsi"/>
                <w:iCs/>
                <w:color w:val="000000" w:themeColor="text1"/>
              </w:rPr>
              <w:t>pupils</w:t>
            </w:r>
            <w:r w:rsidRPr="00D90A8A">
              <w:rPr>
                <w:rFonts w:asciiTheme="minorHAnsi" w:hAnsiTheme="minorHAnsi" w:cstheme="minorHAnsi"/>
                <w:iCs/>
                <w:color w:val="000000" w:themeColor="text1"/>
                <w:spacing w:val="-6"/>
              </w:rPr>
              <w:t xml:space="preserve"> </w:t>
            </w:r>
            <w:r w:rsidRPr="00D90A8A">
              <w:rPr>
                <w:rFonts w:asciiTheme="minorHAnsi" w:hAnsiTheme="minorHAnsi" w:cstheme="minorHAnsi"/>
                <w:iCs/>
                <w:color w:val="000000" w:themeColor="text1"/>
              </w:rPr>
              <w:t>meeting their daily physical activity goal, more pupils</w:t>
            </w:r>
            <w:r w:rsidRPr="00D90A8A">
              <w:rPr>
                <w:rFonts w:asciiTheme="minorHAnsi" w:hAnsiTheme="minorHAnsi" w:cstheme="minorHAnsi"/>
                <w:iCs/>
                <w:color w:val="000000" w:themeColor="text1"/>
                <w:spacing w:val="-16"/>
              </w:rPr>
              <w:t xml:space="preserve"> </w:t>
            </w:r>
            <w:r w:rsidRPr="00D90A8A">
              <w:rPr>
                <w:rFonts w:asciiTheme="minorHAnsi" w:hAnsiTheme="minorHAnsi" w:cstheme="minorHAnsi"/>
                <w:iCs/>
                <w:color w:val="000000" w:themeColor="text1"/>
              </w:rPr>
              <w:t>encouraged</w:t>
            </w:r>
            <w:r w:rsidRPr="00D90A8A">
              <w:rPr>
                <w:rFonts w:asciiTheme="minorHAnsi" w:hAnsiTheme="minorHAnsi" w:cstheme="minorHAnsi"/>
                <w:iCs/>
                <w:color w:val="000000" w:themeColor="text1"/>
                <w:spacing w:val="-16"/>
              </w:rPr>
              <w:t xml:space="preserve"> </w:t>
            </w:r>
            <w:r w:rsidRPr="00D90A8A">
              <w:rPr>
                <w:rFonts w:asciiTheme="minorHAnsi" w:hAnsiTheme="minorHAnsi" w:cstheme="minorHAnsi"/>
                <w:iCs/>
                <w:color w:val="000000" w:themeColor="text1"/>
              </w:rPr>
              <w:t>to take part in PE and Sport Activities.</w:t>
            </w:r>
          </w:p>
          <w:p w14:paraId="40EFE2F5" w14:textId="77777777" w:rsidR="006107EB" w:rsidRPr="00D90A8A" w:rsidRDefault="006107EB">
            <w:pPr>
              <w:pStyle w:val="TableParagraph"/>
              <w:spacing w:before="18" w:line="235" w:lineRule="auto"/>
              <w:ind w:left="79"/>
              <w:rPr>
                <w:rFonts w:asciiTheme="minorHAnsi" w:hAnsiTheme="minorHAnsi" w:cstheme="minorHAnsi"/>
                <w:b/>
                <w:iCs/>
                <w:color w:val="000000" w:themeColor="text1"/>
              </w:rPr>
            </w:pPr>
          </w:p>
        </w:tc>
        <w:tc>
          <w:tcPr>
            <w:tcW w:w="2702" w:type="dxa"/>
          </w:tcPr>
          <w:p w14:paraId="7B95C32A" w14:textId="71665917" w:rsidR="004353D1" w:rsidRPr="00D90A8A" w:rsidRDefault="004353D1" w:rsidP="004353D1">
            <w:pPr>
              <w:pStyle w:val="TableParagraph"/>
              <w:spacing w:before="18" w:line="235" w:lineRule="auto"/>
              <w:ind w:left="79" w:right="243"/>
              <w:rPr>
                <w:rFonts w:asciiTheme="minorHAnsi" w:hAnsiTheme="minorHAnsi" w:cstheme="minorHAnsi"/>
                <w:iCs/>
                <w:color w:val="000000" w:themeColor="text1"/>
                <w:spacing w:val="-2"/>
              </w:rPr>
            </w:pPr>
            <w:r w:rsidRPr="00D90A8A">
              <w:rPr>
                <w:rFonts w:asciiTheme="minorHAnsi" w:hAnsiTheme="minorHAnsi" w:cstheme="minorHAnsi"/>
                <w:iCs/>
                <w:color w:val="000000" w:themeColor="text1"/>
              </w:rPr>
              <w:t>£</w:t>
            </w:r>
            <w:r w:rsidR="001F38A6">
              <w:rPr>
                <w:rFonts w:asciiTheme="minorHAnsi" w:hAnsiTheme="minorHAnsi" w:cstheme="minorHAnsi"/>
                <w:iCs/>
                <w:color w:val="000000" w:themeColor="text1"/>
              </w:rPr>
              <w:t>9690 for Premier Education services</w:t>
            </w:r>
          </w:p>
          <w:p w14:paraId="4DE2A7B2" w14:textId="77777777" w:rsidR="006107EB" w:rsidRPr="00D90A8A" w:rsidRDefault="006107EB">
            <w:pPr>
              <w:pStyle w:val="TableParagraph"/>
              <w:spacing w:before="18" w:line="235" w:lineRule="auto"/>
              <w:ind w:left="79" w:right="93"/>
              <w:rPr>
                <w:rFonts w:asciiTheme="minorHAnsi" w:hAnsiTheme="minorHAnsi" w:cstheme="minorHAnsi"/>
                <w:b/>
                <w:iCs/>
                <w:color w:val="000000" w:themeColor="text1"/>
              </w:rPr>
            </w:pPr>
          </w:p>
        </w:tc>
      </w:tr>
      <w:tr w:rsidR="006107EB" w14:paraId="5E05444A" w14:textId="77777777">
        <w:trPr>
          <w:trHeight w:val="1103"/>
        </w:trPr>
        <w:tc>
          <w:tcPr>
            <w:tcW w:w="2568" w:type="dxa"/>
          </w:tcPr>
          <w:p w14:paraId="4B894F1C" w14:textId="77777777" w:rsidR="004353D1" w:rsidRPr="00D90A8A" w:rsidRDefault="004353D1" w:rsidP="004353D1">
            <w:pPr>
              <w:pStyle w:val="TableParagraph"/>
              <w:spacing w:before="18" w:line="235" w:lineRule="auto"/>
              <w:ind w:right="162"/>
              <w:rPr>
                <w:rFonts w:asciiTheme="minorHAnsi" w:hAnsiTheme="minorHAnsi" w:cstheme="minorHAnsi"/>
                <w:iCs/>
                <w:color w:val="000000" w:themeColor="text1"/>
              </w:rPr>
            </w:pPr>
            <w:r w:rsidRPr="00D90A8A">
              <w:rPr>
                <w:rFonts w:asciiTheme="minorHAnsi" w:hAnsiTheme="minorHAnsi" w:cstheme="minorHAnsi"/>
                <w:iCs/>
                <w:color w:val="000000" w:themeColor="text1"/>
              </w:rPr>
              <w:t xml:space="preserve">Sporting competitions continue to be provided through Carres Grammar Outreach and Premier Education  </w:t>
            </w:r>
          </w:p>
          <w:p w14:paraId="6A471AC2" w14:textId="77777777" w:rsidR="006107EB" w:rsidRPr="00D90A8A" w:rsidRDefault="006107EB">
            <w:pPr>
              <w:pStyle w:val="TableParagraph"/>
              <w:spacing w:before="18" w:line="235" w:lineRule="auto"/>
              <w:ind w:right="162"/>
              <w:rPr>
                <w:rFonts w:asciiTheme="minorHAnsi" w:hAnsiTheme="minorHAnsi" w:cstheme="minorHAnsi"/>
                <w:b/>
                <w:iCs/>
                <w:color w:val="000000" w:themeColor="text1"/>
              </w:rPr>
            </w:pPr>
          </w:p>
        </w:tc>
        <w:tc>
          <w:tcPr>
            <w:tcW w:w="3534" w:type="dxa"/>
          </w:tcPr>
          <w:p w14:paraId="44DA717F" w14:textId="5F9ED413" w:rsidR="006107EB" w:rsidRPr="00D90A8A" w:rsidRDefault="004353D1">
            <w:pPr>
              <w:pStyle w:val="TableParagraph"/>
              <w:spacing w:before="18" w:line="235" w:lineRule="auto"/>
              <w:ind w:left="79" w:right="131"/>
              <w:rPr>
                <w:rFonts w:asciiTheme="minorHAnsi" w:hAnsiTheme="minorHAnsi" w:cstheme="minorHAnsi"/>
                <w:b/>
                <w:iCs/>
                <w:color w:val="000000" w:themeColor="text1"/>
              </w:rPr>
            </w:pPr>
            <w:r w:rsidRPr="00D90A8A">
              <w:rPr>
                <w:rFonts w:asciiTheme="minorHAnsi" w:hAnsiTheme="minorHAnsi" w:cstheme="minorHAnsi"/>
                <w:iCs/>
                <w:color w:val="000000" w:themeColor="text1"/>
                <w:spacing w:val="-2"/>
              </w:rPr>
              <w:t>Pupils – They will have access to a wider range of sporting activities and the opportunity to participate in sporting competitions.</w:t>
            </w:r>
          </w:p>
        </w:tc>
        <w:tc>
          <w:tcPr>
            <w:tcW w:w="3874" w:type="dxa"/>
          </w:tcPr>
          <w:p w14:paraId="0A0B6DB2" w14:textId="5A2295C6" w:rsidR="001D28C8" w:rsidRPr="00335AF9" w:rsidRDefault="001D28C8" w:rsidP="001D28C8">
            <w:pPr>
              <w:pStyle w:val="TableParagraph"/>
              <w:spacing w:before="0" w:line="235" w:lineRule="auto"/>
              <w:ind w:left="79" w:right="206"/>
              <w:rPr>
                <w:rFonts w:asciiTheme="minorHAnsi" w:hAnsiTheme="minorHAnsi" w:cstheme="minorHAnsi"/>
                <w:iCs/>
                <w:color w:val="000000" w:themeColor="text1"/>
              </w:rPr>
            </w:pPr>
            <w:r w:rsidRPr="00A71169">
              <w:rPr>
                <w:rFonts w:asciiTheme="minorHAnsi" w:hAnsiTheme="minorHAnsi" w:cstheme="minorHAnsi"/>
                <w:b/>
                <w:bCs/>
                <w:iCs/>
                <w:color w:val="000000" w:themeColor="text1"/>
              </w:rPr>
              <w:t>Key Indicator 1-</w:t>
            </w:r>
            <w:r w:rsidR="00A71169">
              <w:rPr>
                <w:rFonts w:asciiTheme="minorHAnsi" w:hAnsiTheme="minorHAnsi" w:cstheme="minorHAnsi"/>
                <w:b/>
                <w:bCs/>
                <w:iCs/>
                <w:color w:val="000000" w:themeColor="text1"/>
              </w:rPr>
              <w:t xml:space="preserve"> </w:t>
            </w:r>
            <w:r w:rsidR="00335AF9">
              <w:rPr>
                <w:rFonts w:asciiTheme="minorHAnsi" w:hAnsiTheme="minorHAnsi" w:cstheme="minorHAnsi"/>
                <w:iCs/>
                <w:color w:val="000000" w:themeColor="text1"/>
              </w:rPr>
              <w:t xml:space="preserve">Competitions will provide opportunities for children to </w:t>
            </w:r>
            <w:proofErr w:type="gramStart"/>
            <w:r w:rsidR="00335AF9">
              <w:rPr>
                <w:rFonts w:asciiTheme="minorHAnsi" w:hAnsiTheme="minorHAnsi" w:cstheme="minorHAnsi"/>
                <w:iCs/>
                <w:color w:val="000000" w:themeColor="text1"/>
              </w:rPr>
              <w:t>physically</w:t>
            </w:r>
            <w:proofErr w:type="gramEnd"/>
            <w:r w:rsidR="00335AF9">
              <w:rPr>
                <w:rFonts w:asciiTheme="minorHAnsi" w:hAnsiTheme="minorHAnsi" w:cstheme="minorHAnsi"/>
                <w:iCs/>
                <w:color w:val="000000" w:themeColor="text1"/>
              </w:rPr>
              <w:t xml:space="preserve"> active which helps reach </w:t>
            </w:r>
            <w:r w:rsidR="001B7806">
              <w:rPr>
                <w:rFonts w:asciiTheme="minorHAnsi" w:hAnsiTheme="minorHAnsi" w:cstheme="minorHAnsi"/>
                <w:iCs/>
                <w:color w:val="000000" w:themeColor="text1"/>
              </w:rPr>
              <w:t xml:space="preserve">the 30 minutes a day of in school activity. </w:t>
            </w:r>
          </w:p>
          <w:p w14:paraId="737BEE7F" w14:textId="3F863F76" w:rsidR="001D28C8" w:rsidRPr="0090760F" w:rsidRDefault="001D28C8" w:rsidP="001D28C8">
            <w:pPr>
              <w:pStyle w:val="TableParagraph"/>
              <w:spacing w:before="0" w:line="235" w:lineRule="auto"/>
              <w:ind w:left="79" w:right="206"/>
              <w:rPr>
                <w:rFonts w:asciiTheme="minorHAnsi" w:hAnsiTheme="minorHAnsi" w:cstheme="minorHAnsi"/>
                <w:iCs/>
                <w:color w:val="000000" w:themeColor="text1"/>
              </w:rPr>
            </w:pPr>
            <w:r w:rsidRPr="00A71169">
              <w:rPr>
                <w:rFonts w:asciiTheme="minorHAnsi" w:hAnsiTheme="minorHAnsi" w:cstheme="minorHAnsi"/>
                <w:b/>
                <w:bCs/>
                <w:iCs/>
                <w:color w:val="000000" w:themeColor="text1"/>
              </w:rPr>
              <w:t>Key Indicator 4 –</w:t>
            </w:r>
            <w:r w:rsidR="0090760F">
              <w:rPr>
                <w:rFonts w:asciiTheme="minorHAnsi" w:hAnsiTheme="minorHAnsi" w:cstheme="minorHAnsi"/>
                <w:b/>
                <w:bCs/>
                <w:iCs/>
                <w:color w:val="000000" w:themeColor="text1"/>
              </w:rPr>
              <w:t xml:space="preserve"> </w:t>
            </w:r>
            <w:r w:rsidR="00AD5169">
              <w:rPr>
                <w:rFonts w:asciiTheme="minorHAnsi" w:hAnsiTheme="minorHAnsi" w:cstheme="minorHAnsi"/>
                <w:iCs/>
                <w:color w:val="000000" w:themeColor="text1"/>
              </w:rPr>
              <w:t xml:space="preserve">Children will have a wider exposure to a range of sports and activities. A participation tracker will enable subject leaders to ensure that all pupils </w:t>
            </w:r>
            <w:proofErr w:type="gramStart"/>
            <w:r w:rsidR="00AD5169">
              <w:rPr>
                <w:rFonts w:asciiTheme="minorHAnsi" w:hAnsiTheme="minorHAnsi" w:cstheme="minorHAnsi"/>
                <w:iCs/>
                <w:color w:val="000000" w:themeColor="text1"/>
              </w:rPr>
              <w:t>have the opportunity to</w:t>
            </w:r>
            <w:proofErr w:type="gramEnd"/>
            <w:r w:rsidR="00AD5169">
              <w:rPr>
                <w:rFonts w:asciiTheme="minorHAnsi" w:hAnsiTheme="minorHAnsi" w:cstheme="minorHAnsi"/>
                <w:iCs/>
                <w:color w:val="000000" w:themeColor="text1"/>
              </w:rPr>
              <w:t xml:space="preserve"> participate in competitions throughout the year. </w:t>
            </w:r>
          </w:p>
          <w:p w14:paraId="0B40F9FE" w14:textId="4CD97879" w:rsidR="006107EB" w:rsidRPr="00533235" w:rsidRDefault="001D28C8" w:rsidP="001D28C8">
            <w:pPr>
              <w:pStyle w:val="TableParagraph"/>
              <w:ind w:left="79"/>
              <w:rPr>
                <w:rFonts w:asciiTheme="minorHAnsi" w:hAnsiTheme="minorHAnsi" w:cstheme="minorHAnsi"/>
                <w:iCs/>
                <w:color w:val="000000" w:themeColor="text1"/>
              </w:rPr>
            </w:pPr>
            <w:r w:rsidRPr="00A71169">
              <w:rPr>
                <w:rFonts w:asciiTheme="minorHAnsi" w:hAnsiTheme="minorHAnsi" w:cstheme="minorHAnsi"/>
                <w:b/>
                <w:bCs/>
                <w:iCs/>
                <w:color w:val="000000" w:themeColor="text1"/>
              </w:rPr>
              <w:t xml:space="preserve">Key Indicator 5 </w:t>
            </w:r>
            <w:r w:rsidR="00533235">
              <w:rPr>
                <w:rFonts w:asciiTheme="minorHAnsi" w:hAnsiTheme="minorHAnsi" w:cstheme="minorHAnsi"/>
                <w:b/>
                <w:bCs/>
                <w:iCs/>
                <w:color w:val="000000" w:themeColor="text1"/>
              </w:rPr>
              <w:t xml:space="preserve">– </w:t>
            </w:r>
            <w:r w:rsidR="00533235">
              <w:rPr>
                <w:rFonts w:asciiTheme="minorHAnsi" w:hAnsiTheme="minorHAnsi" w:cstheme="minorHAnsi"/>
                <w:iCs/>
                <w:color w:val="000000" w:themeColor="text1"/>
              </w:rPr>
              <w:t xml:space="preserve">A wide range of sporting competitions will be provided </w:t>
            </w:r>
            <w:r w:rsidR="0090760F">
              <w:rPr>
                <w:rFonts w:asciiTheme="minorHAnsi" w:hAnsiTheme="minorHAnsi" w:cstheme="minorHAnsi"/>
                <w:iCs/>
                <w:color w:val="000000" w:themeColor="text1"/>
              </w:rPr>
              <w:t xml:space="preserve">which in turn will help increase the participation of children in competitive sports. </w:t>
            </w:r>
          </w:p>
        </w:tc>
        <w:tc>
          <w:tcPr>
            <w:tcW w:w="2740" w:type="dxa"/>
          </w:tcPr>
          <w:p w14:paraId="56C34B7B" w14:textId="18B119EE" w:rsidR="006107EB" w:rsidRPr="00D90A8A" w:rsidRDefault="001D28C8">
            <w:pPr>
              <w:pStyle w:val="TableParagraph"/>
              <w:spacing w:before="18" w:line="235" w:lineRule="auto"/>
              <w:ind w:left="79"/>
              <w:rPr>
                <w:rFonts w:asciiTheme="minorHAnsi" w:hAnsiTheme="minorHAnsi" w:cstheme="minorHAnsi"/>
                <w:b/>
                <w:iCs/>
                <w:color w:val="000000" w:themeColor="text1"/>
              </w:rPr>
            </w:pPr>
            <w:proofErr w:type="gramStart"/>
            <w:r w:rsidRPr="00D90A8A">
              <w:rPr>
                <w:rFonts w:asciiTheme="minorHAnsi" w:hAnsiTheme="minorHAnsi" w:cstheme="minorHAnsi"/>
                <w:iCs/>
                <w:color w:val="000000" w:themeColor="text1"/>
              </w:rPr>
              <w:t>Greater</w:t>
            </w:r>
            <w:proofErr w:type="gramEnd"/>
            <w:r w:rsidRPr="00D90A8A">
              <w:rPr>
                <w:rFonts w:asciiTheme="minorHAnsi" w:hAnsiTheme="minorHAnsi" w:cstheme="minorHAnsi"/>
                <w:iCs/>
                <w:color w:val="000000" w:themeColor="text1"/>
              </w:rPr>
              <w:t xml:space="preserve"> proportion of children accessing sporting competitions. More pupils enthusiastic about sporting comp</w:t>
            </w:r>
            <w:r w:rsidR="00FC1914">
              <w:rPr>
                <w:rFonts w:asciiTheme="minorHAnsi" w:hAnsiTheme="minorHAnsi" w:cstheme="minorHAnsi"/>
                <w:iCs/>
                <w:color w:val="000000" w:themeColor="text1"/>
              </w:rPr>
              <w:t xml:space="preserve">etitions. </w:t>
            </w:r>
          </w:p>
        </w:tc>
        <w:tc>
          <w:tcPr>
            <w:tcW w:w="2702" w:type="dxa"/>
          </w:tcPr>
          <w:p w14:paraId="462FED07" w14:textId="0083423A" w:rsidR="001D28C8" w:rsidRDefault="001D28C8" w:rsidP="001D28C8">
            <w:pPr>
              <w:pStyle w:val="TableParagraph"/>
              <w:spacing w:before="18" w:line="235" w:lineRule="auto"/>
              <w:ind w:left="79" w:right="243"/>
              <w:rPr>
                <w:rFonts w:asciiTheme="minorHAnsi" w:hAnsiTheme="minorHAnsi" w:cstheme="minorHAnsi"/>
                <w:iCs/>
                <w:color w:val="000000" w:themeColor="text1"/>
                <w:spacing w:val="-2"/>
              </w:rPr>
            </w:pPr>
            <w:r w:rsidRPr="00D90A8A">
              <w:rPr>
                <w:rFonts w:asciiTheme="minorHAnsi" w:hAnsiTheme="minorHAnsi" w:cstheme="minorHAnsi"/>
                <w:iCs/>
                <w:color w:val="000000" w:themeColor="text1"/>
                <w:spacing w:val="-2"/>
              </w:rPr>
              <w:t>CGS - £</w:t>
            </w:r>
            <w:r w:rsidR="001F38A6">
              <w:rPr>
                <w:rFonts w:asciiTheme="minorHAnsi" w:hAnsiTheme="minorHAnsi" w:cstheme="minorHAnsi"/>
                <w:iCs/>
                <w:color w:val="000000" w:themeColor="text1"/>
                <w:spacing w:val="-2"/>
              </w:rPr>
              <w:t>700</w:t>
            </w:r>
            <w:r w:rsidR="0079693C">
              <w:rPr>
                <w:rFonts w:asciiTheme="minorHAnsi" w:hAnsiTheme="minorHAnsi" w:cstheme="minorHAnsi"/>
                <w:iCs/>
                <w:color w:val="000000" w:themeColor="text1"/>
                <w:spacing w:val="-2"/>
              </w:rPr>
              <w:t xml:space="preserve"> (silver package includes competitions)</w:t>
            </w:r>
          </w:p>
          <w:p w14:paraId="2A967D66" w14:textId="77777777" w:rsidR="0079693C" w:rsidRPr="00D90A8A" w:rsidRDefault="0079693C" w:rsidP="001D28C8">
            <w:pPr>
              <w:pStyle w:val="TableParagraph"/>
              <w:spacing w:before="18" w:line="235" w:lineRule="auto"/>
              <w:ind w:left="79" w:right="243"/>
              <w:rPr>
                <w:rFonts w:asciiTheme="minorHAnsi" w:hAnsiTheme="minorHAnsi" w:cstheme="minorHAnsi"/>
                <w:iCs/>
                <w:color w:val="000000" w:themeColor="text1"/>
                <w:spacing w:val="-2"/>
              </w:rPr>
            </w:pPr>
          </w:p>
          <w:p w14:paraId="1D338F18" w14:textId="26340159" w:rsidR="006107EB" w:rsidRPr="00D90A8A" w:rsidRDefault="001D28C8" w:rsidP="001D28C8">
            <w:pPr>
              <w:pStyle w:val="TableParagraph"/>
              <w:spacing w:before="18" w:line="235" w:lineRule="auto"/>
              <w:ind w:left="79" w:right="93"/>
              <w:rPr>
                <w:rFonts w:asciiTheme="minorHAnsi" w:hAnsiTheme="minorHAnsi" w:cstheme="minorHAnsi"/>
                <w:b/>
                <w:iCs/>
                <w:color w:val="000000" w:themeColor="text1"/>
              </w:rPr>
            </w:pPr>
            <w:r w:rsidRPr="00D90A8A">
              <w:rPr>
                <w:rFonts w:asciiTheme="minorHAnsi" w:hAnsiTheme="minorHAnsi" w:cstheme="minorHAnsi"/>
                <w:iCs/>
                <w:color w:val="000000" w:themeColor="text1"/>
                <w:spacing w:val="-2"/>
              </w:rPr>
              <w:t>Premier Education - £95 per comp x 6</w:t>
            </w:r>
            <w:r w:rsidR="001F38A6">
              <w:rPr>
                <w:rFonts w:asciiTheme="minorHAnsi" w:hAnsiTheme="minorHAnsi" w:cstheme="minorHAnsi"/>
                <w:iCs/>
                <w:color w:val="000000" w:themeColor="text1"/>
                <w:spacing w:val="-2"/>
              </w:rPr>
              <w:t xml:space="preserve"> = </w:t>
            </w:r>
            <w:r w:rsidR="008A55D6">
              <w:rPr>
                <w:rFonts w:asciiTheme="minorHAnsi" w:hAnsiTheme="minorHAnsi" w:cstheme="minorHAnsi"/>
                <w:iCs/>
                <w:color w:val="000000" w:themeColor="text1"/>
                <w:spacing w:val="-2"/>
              </w:rPr>
              <w:t>£570</w:t>
            </w:r>
          </w:p>
        </w:tc>
      </w:tr>
      <w:tr w:rsidR="006107EB" w14:paraId="44FE4B72" w14:textId="77777777">
        <w:trPr>
          <w:trHeight w:val="1103"/>
        </w:trPr>
        <w:tc>
          <w:tcPr>
            <w:tcW w:w="2568" w:type="dxa"/>
          </w:tcPr>
          <w:p w14:paraId="6AF92623" w14:textId="77777777" w:rsidR="005673A9" w:rsidRPr="007B6C10" w:rsidRDefault="005673A9" w:rsidP="005673A9">
            <w:pPr>
              <w:pStyle w:val="TableParagraph"/>
              <w:spacing w:before="18" w:line="235" w:lineRule="auto"/>
              <w:ind w:right="162"/>
              <w:rPr>
                <w:rFonts w:asciiTheme="minorHAnsi" w:hAnsiTheme="minorHAnsi" w:cstheme="minorHAnsi"/>
                <w:iCs/>
                <w:color w:val="000000" w:themeColor="text1"/>
              </w:rPr>
            </w:pPr>
            <w:r w:rsidRPr="007B6C10">
              <w:rPr>
                <w:rFonts w:asciiTheme="minorHAnsi" w:hAnsiTheme="minorHAnsi" w:cstheme="minorHAnsi"/>
                <w:iCs/>
                <w:color w:val="000000" w:themeColor="text1"/>
              </w:rPr>
              <w:lastRenderedPageBreak/>
              <w:t xml:space="preserve">Subject Leaders to liaise with Governor Subject Champion. </w:t>
            </w:r>
          </w:p>
          <w:p w14:paraId="7C2BDEC7" w14:textId="77777777" w:rsidR="006107EB" w:rsidRPr="005D509F" w:rsidRDefault="006107EB">
            <w:pPr>
              <w:pStyle w:val="TableParagraph"/>
              <w:spacing w:before="18" w:line="235" w:lineRule="auto"/>
              <w:ind w:right="162"/>
              <w:rPr>
                <w:rFonts w:asciiTheme="minorHAnsi" w:hAnsiTheme="minorHAnsi" w:cstheme="minorHAnsi"/>
                <w:b/>
                <w:color w:val="000000" w:themeColor="text1"/>
              </w:rPr>
            </w:pPr>
          </w:p>
        </w:tc>
        <w:tc>
          <w:tcPr>
            <w:tcW w:w="3534" w:type="dxa"/>
          </w:tcPr>
          <w:p w14:paraId="4C3DDCD8" w14:textId="088EFD96" w:rsidR="006107EB" w:rsidRPr="005D509F" w:rsidRDefault="005F51AB">
            <w:pPr>
              <w:pStyle w:val="TableParagraph"/>
              <w:spacing w:before="18" w:line="235" w:lineRule="auto"/>
              <w:ind w:left="79" w:right="131"/>
              <w:rPr>
                <w:rFonts w:asciiTheme="minorHAnsi" w:hAnsiTheme="minorHAnsi" w:cstheme="minorHAnsi"/>
                <w:bCs/>
                <w:color w:val="000000" w:themeColor="text1"/>
              </w:rPr>
            </w:pPr>
            <w:r w:rsidRPr="005D509F">
              <w:rPr>
                <w:rFonts w:asciiTheme="minorHAnsi" w:hAnsiTheme="minorHAnsi" w:cstheme="minorHAnsi"/>
                <w:bCs/>
                <w:color w:val="000000" w:themeColor="text1"/>
              </w:rPr>
              <w:t>Subject Leaders – accountability for the subject leaders</w:t>
            </w:r>
          </w:p>
          <w:p w14:paraId="3A0E7905" w14:textId="27ACA590" w:rsidR="005F51AB" w:rsidRPr="005D509F" w:rsidRDefault="005F51AB">
            <w:pPr>
              <w:pStyle w:val="TableParagraph"/>
              <w:spacing w:before="18" w:line="235" w:lineRule="auto"/>
              <w:ind w:left="79" w:right="131"/>
              <w:rPr>
                <w:rFonts w:asciiTheme="minorHAnsi" w:hAnsiTheme="minorHAnsi" w:cstheme="minorHAnsi"/>
                <w:bCs/>
                <w:color w:val="000000" w:themeColor="text1"/>
              </w:rPr>
            </w:pPr>
            <w:r w:rsidRPr="005D509F">
              <w:rPr>
                <w:rFonts w:asciiTheme="minorHAnsi" w:hAnsiTheme="minorHAnsi" w:cstheme="minorHAnsi"/>
                <w:bCs/>
                <w:color w:val="000000" w:themeColor="text1"/>
              </w:rPr>
              <w:t>Governors – have a better understanding of PE and Sport provision within the school</w:t>
            </w:r>
          </w:p>
        </w:tc>
        <w:tc>
          <w:tcPr>
            <w:tcW w:w="3874" w:type="dxa"/>
          </w:tcPr>
          <w:p w14:paraId="5845910D" w14:textId="22D9DB1C" w:rsidR="006107EB" w:rsidRPr="00D90A8A" w:rsidRDefault="00CE26F8">
            <w:pPr>
              <w:pStyle w:val="TableParagraph"/>
              <w:ind w:left="79"/>
              <w:rPr>
                <w:rFonts w:asciiTheme="minorHAnsi" w:hAnsiTheme="minorHAnsi" w:cstheme="minorHAnsi"/>
                <w:bCs/>
                <w:color w:val="000000" w:themeColor="text1"/>
              </w:rPr>
            </w:pPr>
            <w:r w:rsidRPr="007B6C10">
              <w:rPr>
                <w:rFonts w:asciiTheme="minorHAnsi" w:hAnsiTheme="minorHAnsi" w:cstheme="minorHAnsi"/>
                <w:b/>
                <w:color w:val="000000" w:themeColor="text1"/>
              </w:rPr>
              <w:t xml:space="preserve">Key Indicator 2 </w:t>
            </w:r>
            <w:r w:rsidR="00B15C7F" w:rsidRPr="007B6C10">
              <w:rPr>
                <w:rFonts w:asciiTheme="minorHAnsi" w:hAnsiTheme="minorHAnsi" w:cstheme="minorHAnsi"/>
                <w:b/>
                <w:color w:val="000000" w:themeColor="text1"/>
              </w:rPr>
              <w:t>–</w:t>
            </w:r>
            <w:r>
              <w:rPr>
                <w:rFonts w:asciiTheme="minorHAnsi" w:hAnsiTheme="minorHAnsi" w:cstheme="minorHAnsi"/>
                <w:bCs/>
                <w:color w:val="000000" w:themeColor="text1"/>
              </w:rPr>
              <w:t xml:space="preserve"> T</w:t>
            </w:r>
            <w:r w:rsidR="00B15C7F">
              <w:rPr>
                <w:rFonts w:asciiTheme="minorHAnsi" w:hAnsiTheme="minorHAnsi" w:cstheme="minorHAnsi"/>
                <w:bCs/>
                <w:color w:val="000000" w:themeColor="text1"/>
              </w:rPr>
              <w:t xml:space="preserve">he profile of PE and Sports is raised through the inclusion of Governors and senior leaders. </w:t>
            </w:r>
            <w:r w:rsidR="00B709DE">
              <w:rPr>
                <w:rFonts w:asciiTheme="minorHAnsi" w:hAnsiTheme="minorHAnsi" w:cstheme="minorHAnsi"/>
                <w:bCs/>
                <w:color w:val="000000" w:themeColor="text1"/>
              </w:rPr>
              <w:t xml:space="preserve">Subject leaders are held accountable to Governors. </w:t>
            </w:r>
          </w:p>
        </w:tc>
        <w:tc>
          <w:tcPr>
            <w:tcW w:w="2740" w:type="dxa"/>
          </w:tcPr>
          <w:p w14:paraId="7FDA9090" w14:textId="7817A340" w:rsidR="006107EB" w:rsidRPr="00D90A8A" w:rsidRDefault="00695AF5">
            <w:pPr>
              <w:pStyle w:val="TableParagraph"/>
              <w:spacing w:before="18" w:line="235" w:lineRule="auto"/>
              <w:ind w:left="79"/>
              <w:rPr>
                <w:rFonts w:asciiTheme="minorHAnsi" w:hAnsiTheme="minorHAnsi" w:cstheme="minorHAnsi"/>
                <w:bCs/>
                <w:color w:val="000000" w:themeColor="text1"/>
              </w:rPr>
            </w:pPr>
            <w:r>
              <w:rPr>
                <w:rFonts w:asciiTheme="minorHAnsi" w:hAnsiTheme="minorHAnsi" w:cstheme="minorHAnsi"/>
                <w:bCs/>
                <w:color w:val="000000" w:themeColor="text1"/>
              </w:rPr>
              <w:t xml:space="preserve">The profile of PE can be raised, and </w:t>
            </w:r>
            <w:r w:rsidR="00670F30">
              <w:rPr>
                <w:rFonts w:asciiTheme="minorHAnsi" w:hAnsiTheme="minorHAnsi" w:cstheme="minorHAnsi"/>
                <w:bCs/>
                <w:color w:val="000000" w:themeColor="text1"/>
              </w:rPr>
              <w:t xml:space="preserve">all involved with the school can have a good understanding of what PE and Sport </w:t>
            </w:r>
            <w:proofErr w:type="gramStart"/>
            <w:r w:rsidR="00670F30">
              <w:rPr>
                <w:rFonts w:asciiTheme="minorHAnsi" w:hAnsiTheme="minorHAnsi" w:cstheme="minorHAnsi"/>
                <w:bCs/>
                <w:color w:val="000000" w:themeColor="text1"/>
              </w:rPr>
              <w:t>is</w:t>
            </w:r>
            <w:proofErr w:type="gramEnd"/>
            <w:r w:rsidR="00670F30">
              <w:rPr>
                <w:rFonts w:asciiTheme="minorHAnsi" w:hAnsiTheme="minorHAnsi" w:cstheme="minorHAnsi"/>
                <w:bCs/>
                <w:color w:val="000000" w:themeColor="text1"/>
              </w:rPr>
              <w:t xml:space="preserve"> like. </w:t>
            </w:r>
            <w:r w:rsidR="00025341">
              <w:rPr>
                <w:rFonts w:asciiTheme="minorHAnsi" w:hAnsiTheme="minorHAnsi" w:cstheme="minorHAnsi"/>
                <w:bCs/>
                <w:color w:val="000000" w:themeColor="text1"/>
              </w:rPr>
              <w:t xml:space="preserve">This helps us to continue to </w:t>
            </w:r>
            <w:proofErr w:type="gramStart"/>
            <w:r w:rsidR="00025341">
              <w:rPr>
                <w:rFonts w:asciiTheme="minorHAnsi" w:hAnsiTheme="minorHAnsi" w:cstheme="minorHAnsi"/>
                <w:bCs/>
                <w:color w:val="000000" w:themeColor="text1"/>
              </w:rPr>
              <w:t>maintain at</w:t>
            </w:r>
            <w:proofErr w:type="gramEnd"/>
            <w:r w:rsidR="00025341">
              <w:rPr>
                <w:rFonts w:asciiTheme="minorHAnsi" w:hAnsiTheme="minorHAnsi" w:cstheme="minorHAnsi"/>
                <w:bCs/>
                <w:color w:val="000000" w:themeColor="text1"/>
              </w:rPr>
              <w:t xml:space="preserve"> Platinum level for the School Games Mark. </w:t>
            </w:r>
          </w:p>
        </w:tc>
        <w:tc>
          <w:tcPr>
            <w:tcW w:w="2702" w:type="dxa"/>
          </w:tcPr>
          <w:p w14:paraId="7EE8D347" w14:textId="7B001AC9" w:rsidR="006107EB" w:rsidRPr="00D90A8A" w:rsidRDefault="00EF02DF">
            <w:pPr>
              <w:pStyle w:val="TableParagraph"/>
              <w:spacing w:before="18" w:line="235" w:lineRule="auto"/>
              <w:ind w:left="79" w:right="93"/>
              <w:rPr>
                <w:rFonts w:asciiTheme="minorHAnsi" w:hAnsiTheme="minorHAnsi" w:cstheme="minorHAnsi"/>
                <w:bCs/>
                <w:color w:val="000000" w:themeColor="text1"/>
              </w:rPr>
            </w:pPr>
            <w:r>
              <w:rPr>
                <w:rFonts w:asciiTheme="minorHAnsi" w:hAnsiTheme="minorHAnsi" w:cstheme="minorHAnsi"/>
                <w:bCs/>
                <w:color w:val="000000" w:themeColor="text1"/>
              </w:rPr>
              <w:t xml:space="preserve">Subject leader time = </w:t>
            </w:r>
            <w:r w:rsidR="008A55D6">
              <w:rPr>
                <w:rFonts w:asciiTheme="minorHAnsi" w:hAnsiTheme="minorHAnsi" w:cstheme="minorHAnsi"/>
                <w:bCs/>
                <w:color w:val="000000" w:themeColor="text1"/>
              </w:rPr>
              <w:t>£3,</w:t>
            </w:r>
            <w:r w:rsidR="00151274">
              <w:rPr>
                <w:rFonts w:asciiTheme="minorHAnsi" w:hAnsiTheme="minorHAnsi" w:cstheme="minorHAnsi"/>
                <w:bCs/>
                <w:color w:val="000000" w:themeColor="text1"/>
              </w:rPr>
              <w:t>0</w:t>
            </w:r>
            <w:r w:rsidR="008A55D6">
              <w:rPr>
                <w:rFonts w:asciiTheme="minorHAnsi" w:hAnsiTheme="minorHAnsi" w:cstheme="minorHAnsi"/>
                <w:bCs/>
                <w:color w:val="000000" w:themeColor="text1"/>
              </w:rPr>
              <w:t>00</w:t>
            </w:r>
          </w:p>
        </w:tc>
      </w:tr>
      <w:tr w:rsidR="006107EB" w14:paraId="06CF681F" w14:textId="77777777">
        <w:trPr>
          <w:trHeight w:val="1103"/>
        </w:trPr>
        <w:tc>
          <w:tcPr>
            <w:tcW w:w="2568" w:type="dxa"/>
          </w:tcPr>
          <w:p w14:paraId="5AF54EFB" w14:textId="56CBD2A5" w:rsidR="006107EB" w:rsidRPr="005D509F" w:rsidRDefault="005673A9">
            <w:pPr>
              <w:pStyle w:val="TableParagraph"/>
              <w:spacing w:before="18" w:line="235" w:lineRule="auto"/>
              <w:ind w:right="162"/>
              <w:rPr>
                <w:rFonts w:asciiTheme="minorHAnsi" w:hAnsiTheme="minorHAnsi" w:cstheme="minorHAnsi"/>
                <w:b/>
                <w:color w:val="000000" w:themeColor="text1"/>
              </w:rPr>
            </w:pPr>
            <w:r w:rsidRPr="005D509F">
              <w:rPr>
                <w:rFonts w:asciiTheme="minorHAnsi" w:hAnsiTheme="minorHAnsi" w:cstheme="minorHAnsi"/>
                <w:color w:val="000000" w:themeColor="text1"/>
              </w:rPr>
              <w:t xml:space="preserve">To continue to attend Sports PE forums and conferences so that leaders remain </w:t>
            </w:r>
            <w:proofErr w:type="gramStart"/>
            <w:r w:rsidRPr="005D509F">
              <w:rPr>
                <w:rFonts w:asciiTheme="minorHAnsi" w:hAnsiTheme="minorHAnsi" w:cstheme="minorHAnsi"/>
                <w:color w:val="000000" w:themeColor="text1"/>
              </w:rPr>
              <w:t>up-to-date</w:t>
            </w:r>
            <w:proofErr w:type="gramEnd"/>
            <w:r w:rsidRPr="005D509F">
              <w:rPr>
                <w:rFonts w:asciiTheme="minorHAnsi" w:hAnsiTheme="minorHAnsi" w:cstheme="minorHAnsi"/>
                <w:color w:val="000000" w:themeColor="text1"/>
              </w:rPr>
              <w:t xml:space="preserve"> with key knowledge</w:t>
            </w:r>
          </w:p>
        </w:tc>
        <w:tc>
          <w:tcPr>
            <w:tcW w:w="3534" w:type="dxa"/>
          </w:tcPr>
          <w:p w14:paraId="0FE3D305" w14:textId="5DF85BD9" w:rsidR="006107EB" w:rsidRPr="005D509F" w:rsidRDefault="005F51AB">
            <w:pPr>
              <w:pStyle w:val="TableParagraph"/>
              <w:spacing w:before="18" w:line="235" w:lineRule="auto"/>
              <w:ind w:left="79" w:right="131"/>
              <w:rPr>
                <w:rFonts w:asciiTheme="minorHAnsi" w:hAnsiTheme="minorHAnsi" w:cstheme="minorHAnsi"/>
                <w:bCs/>
                <w:color w:val="000000" w:themeColor="text1"/>
              </w:rPr>
            </w:pPr>
            <w:r w:rsidRPr="005D509F">
              <w:rPr>
                <w:rFonts w:asciiTheme="minorHAnsi" w:hAnsiTheme="minorHAnsi" w:cstheme="minorHAnsi"/>
                <w:bCs/>
                <w:color w:val="000000" w:themeColor="text1"/>
              </w:rPr>
              <w:t xml:space="preserve">Subject Leaders – keep </w:t>
            </w:r>
            <w:proofErr w:type="gramStart"/>
            <w:r w:rsidRPr="005D509F">
              <w:rPr>
                <w:rFonts w:asciiTheme="minorHAnsi" w:hAnsiTheme="minorHAnsi" w:cstheme="minorHAnsi"/>
                <w:bCs/>
                <w:color w:val="000000" w:themeColor="text1"/>
              </w:rPr>
              <w:t>up-to-date</w:t>
            </w:r>
            <w:proofErr w:type="gramEnd"/>
            <w:r w:rsidRPr="005D509F">
              <w:rPr>
                <w:rFonts w:asciiTheme="minorHAnsi" w:hAnsiTheme="minorHAnsi" w:cstheme="minorHAnsi"/>
                <w:bCs/>
                <w:color w:val="000000" w:themeColor="text1"/>
              </w:rPr>
              <w:t xml:space="preserve"> on knowledge and changes in terms of PE and Sport provision in schools. </w:t>
            </w:r>
          </w:p>
        </w:tc>
        <w:tc>
          <w:tcPr>
            <w:tcW w:w="3874" w:type="dxa"/>
          </w:tcPr>
          <w:p w14:paraId="32232682" w14:textId="35530E4D" w:rsidR="006107EB" w:rsidRPr="00B709DE" w:rsidRDefault="00B709DE">
            <w:pPr>
              <w:pStyle w:val="TableParagraph"/>
              <w:ind w:left="79"/>
              <w:rPr>
                <w:rFonts w:asciiTheme="minorHAnsi" w:hAnsiTheme="minorHAnsi" w:cstheme="minorHAnsi"/>
                <w:bCs/>
                <w:color w:val="000000" w:themeColor="text1"/>
              </w:rPr>
            </w:pPr>
            <w:r>
              <w:rPr>
                <w:rFonts w:asciiTheme="minorHAnsi" w:hAnsiTheme="minorHAnsi" w:cstheme="minorHAnsi"/>
                <w:b/>
                <w:color w:val="000000" w:themeColor="text1"/>
              </w:rPr>
              <w:t xml:space="preserve">Key Indicator 2 – </w:t>
            </w:r>
            <w:r>
              <w:rPr>
                <w:rFonts w:asciiTheme="minorHAnsi" w:hAnsiTheme="minorHAnsi" w:cstheme="minorHAnsi"/>
                <w:bCs/>
                <w:color w:val="000000" w:themeColor="text1"/>
              </w:rPr>
              <w:t xml:space="preserve">By the Subject leader attending PE forums and conferences, their knowledge can be kept up-to-date and </w:t>
            </w:r>
            <w:r w:rsidR="00C8443C">
              <w:rPr>
                <w:rFonts w:asciiTheme="minorHAnsi" w:hAnsiTheme="minorHAnsi" w:cstheme="minorHAnsi"/>
                <w:bCs/>
                <w:color w:val="000000" w:themeColor="text1"/>
              </w:rPr>
              <w:t xml:space="preserve">ensuring the profile of PE continues to be a priority within the school. </w:t>
            </w:r>
          </w:p>
        </w:tc>
        <w:tc>
          <w:tcPr>
            <w:tcW w:w="2740" w:type="dxa"/>
          </w:tcPr>
          <w:p w14:paraId="4B9D69FB" w14:textId="77777777" w:rsidR="006107EB" w:rsidRDefault="00B25B5A">
            <w:pPr>
              <w:pStyle w:val="TableParagraph"/>
              <w:spacing w:before="18" w:line="235" w:lineRule="auto"/>
              <w:ind w:left="79"/>
              <w:rPr>
                <w:rFonts w:asciiTheme="minorHAnsi" w:hAnsiTheme="minorHAnsi" w:cstheme="minorHAnsi"/>
                <w:bCs/>
                <w:color w:val="000000" w:themeColor="text1"/>
              </w:rPr>
            </w:pPr>
            <w:r>
              <w:rPr>
                <w:rFonts w:asciiTheme="minorHAnsi" w:hAnsiTheme="minorHAnsi" w:cstheme="minorHAnsi"/>
                <w:bCs/>
                <w:color w:val="000000" w:themeColor="text1"/>
              </w:rPr>
              <w:t xml:space="preserve">Subject leaders will be kept </w:t>
            </w:r>
            <w:proofErr w:type="gramStart"/>
            <w:r>
              <w:rPr>
                <w:rFonts w:asciiTheme="minorHAnsi" w:hAnsiTheme="minorHAnsi" w:cstheme="minorHAnsi"/>
                <w:bCs/>
                <w:color w:val="000000" w:themeColor="text1"/>
              </w:rPr>
              <w:t>up-to-date</w:t>
            </w:r>
            <w:proofErr w:type="gramEnd"/>
            <w:r>
              <w:rPr>
                <w:rFonts w:asciiTheme="minorHAnsi" w:hAnsiTheme="minorHAnsi" w:cstheme="minorHAnsi"/>
                <w:bCs/>
                <w:color w:val="000000" w:themeColor="text1"/>
              </w:rPr>
              <w:t xml:space="preserve"> ensuring the school can provide the best quality PE and provision for our children</w:t>
            </w:r>
            <w:r w:rsidR="00F74126">
              <w:rPr>
                <w:rFonts w:asciiTheme="minorHAnsi" w:hAnsiTheme="minorHAnsi" w:cstheme="minorHAnsi"/>
                <w:bCs/>
                <w:color w:val="000000" w:themeColor="text1"/>
              </w:rPr>
              <w:t xml:space="preserve">. New initiatives to be included making sure our children are physically active and literate. </w:t>
            </w:r>
          </w:p>
          <w:p w14:paraId="09890BD7" w14:textId="3AEA8F98" w:rsidR="00F74126" w:rsidRPr="00D90A8A" w:rsidRDefault="00F74126">
            <w:pPr>
              <w:pStyle w:val="TableParagraph"/>
              <w:spacing w:before="18" w:line="235" w:lineRule="auto"/>
              <w:ind w:left="79"/>
              <w:rPr>
                <w:rFonts w:asciiTheme="minorHAnsi" w:hAnsiTheme="minorHAnsi" w:cstheme="minorHAnsi"/>
                <w:bCs/>
                <w:color w:val="000000" w:themeColor="text1"/>
              </w:rPr>
            </w:pPr>
            <w:r>
              <w:rPr>
                <w:rFonts w:asciiTheme="minorHAnsi" w:hAnsiTheme="minorHAnsi" w:cstheme="minorHAnsi"/>
                <w:bCs/>
                <w:color w:val="000000" w:themeColor="text1"/>
              </w:rPr>
              <w:t>Time will need to be given out for the PE lead to attend.</w:t>
            </w:r>
          </w:p>
        </w:tc>
        <w:tc>
          <w:tcPr>
            <w:tcW w:w="2702" w:type="dxa"/>
          </w:tcPr>
          <w:p w14:paraId="5CFD73A4" w14:textId="77777777" w:rsidR="006107EB" w:rsidRDefault="0079693C">
            <w:pPr>
              <w:pStyle w:val="TableParagraph"/>
              <w:spacing w:before="18" w:line="235" w:lineRule="auto"/>
              <w:ind w:left="79" w:right="93"/>
              <w:rPr>
                <w:rFonts w:asciiTheme="minorHAnsi" w:hAnsiTheme="minorHAnsi" w:cstheme="minorHAnsi"/>
                <w:bCs/>
                <w:color w:val="000000" w:themeColor="text1"/>
              </w:rPr>
            </w:pPr>
            <w:r>
              <w:rPr>
                <w:rFonts w:asciiTheme="minorHAnsi" w:hAnsiTheme="minorHAnsi" w:cstheme="minorHAnsi"/>
                <w:bCs/>
                <w:color w:val="000000" w:themeColor="text1"/>
              </w:rPr>
              <w:t xml:space="preserve">This is included in the £700 cost for CGS Silver Package </w:t>
            </w:r>
          </w:p>
          <w:p w14:paraId="75BDE80A" w14:textId="77777777" w:rsidR="00F74126" w:rsidRDefault="00F74126">
            <w:pPr>
              <w:pStyle w:val="TableParagraph"/>
              <w:spacing w:before="18" w:line="235" w:lineRule="auto"/>
              <w:ind w:left="79" w:right="93"/>
              <w:rPr>
                <w:rFonts w:asciiTheme="minorHAnsi" w:hAnsiTheme="minorHAnsi" w:cstheme="minorHAnsi"/>
                <w:bCs/>
                <w:color w:val="000000" w:themeColor="text1"/>
              </w:rPr>
            </w:pPr>
          </w:p>
          <w:p w14:paraId="6997FCF0" w14:textId="3974B69F" w:rsidR="00F74126" w:rsidRPr="00D90A8A" w:rsidRDefault="00F74126">
            <w:pPr>
              <w:pStyle w:val="TableParagraph"/>
              <w:spacing w:before="18" w:line="235" w:lineRule="auto"/>
              <w:ind w:left="79" w:right="93"/>
              <w:rPr>
                <w:rFonts w:asciiTheme="minorHAnsi" w:hAnsiTheme="minorHAnsi" w:cstheme="minorHAnsi"/>
                <w:bCs/>
                <w:color w:val="000000" w:themeColor="text1"/>
              </w:rPr>
            </w:pPr>
            <w:r>
              <w:rPr>
                <w:rFonts w:asciiTheme="minorHAnsi" w:hAnsiTheme="minorHAnsi" w:cstheme="minorHAnsi"/>
                <w:bCs/>
                <w:color w:val="000000" w:themeColor="text1"/>
              </w:rPr>
              <w:t>Included within the Subject Leader time - £3,</w:t>
            </w:r>
            <w:r w:rsidR="00151274">
              <w:rPr>
                <w:rFonts w:asciiTheme="minorHAnsi" w:hAnsiTheme="minorHAnsi" w:cstheme="minorHAnsi"/>
                <w:bCs/>
                <w:color w:val="000000" w:themeColor="text1"/>
              </w:rPr>
              <w:t>0</w:t>
            </w:r>
            <w:r>
              <w:rPr>
                <w:rFonts w:asciiTheme="minorHAnsi" w:hAnsiTheme="minorHAnsi" w:cstheme="minorHAnsi"/>
                <w:bCs/>
                <w:color w:val="000000" w:themeColor="text1"/>
              </w:rPr>
              <w:t>00</w:t>
            </w:r>
          </w:p>
        </w:tc>
      </w:tr>
      <w:tr w:rsidR="005673A9" w14:paraId="24D73EC3" w14:textId="77777777">
        <w:trPr>
          <w:trHeight w:val="1103"/>
        </w:trPr>
        <w:tc>
          <w:tcPr>
            <w:tcW w:w="2568" w:type="dxa"/>
          </w:tcPr>
          <w:p w14:paraId="1B5A8C93" w14:textId="77777777" w:rsidR="005673A9" w:rsidRPr="00D90A8A" w:rsidRDefault="005673A9" w:rsidP="005673A9">
            <w:pPr>
              <w:pStyle w:val="TableParagraph"/>
              <w:spacing w:before="18" w:line="235" w:lineRule="auto"/>
              <w:ind w:right="162"/>
              <w:rPr>
                <w:rFonts w:asciiTheme="minorHAnsi" w:hAnsiTheme="minorHAnsi" w:cstheme="minorHAnsi"/>
                <w:color w:val="000000" w:themeColor="text1"/>
              </w:rPr>
            </w:pPr>
            <w:r w:rsidRPr="00D90A8A">
              <w:rPr>
                <w:rFonts w:asciiTheme="minorHAnsi" w:hAnsiTheme="minorHAnsi" w:cstheme="minorHAnsi"/>
                <w:color w:val="000000" w:themeColor="text1"/>
              </w:rPr>
              <w:t xml:space="preserve">To make use of Premier Education Planning and Assessment portal to deliver good quality PE lessons for all children.  </w:t>
            </w:r>
          </w:p>
          <w:p w14:paraId="0932FD8F" w14:textId="77777777" w:rsidR="005673A9" w:rsidRPr="00D90A8A" w:rsidRDefault="005673A9">
            <w:pPr>
              <w:pStyle w:val="TableParagraph"/>
              <w:spacing w:before="18" w:line="235" w:lineRule="auto"/>
              <w:ind w:right="162"/>
              <w:rPr>
                <w:rFonts w:asciiTheme="minorHAnsi" w:hAnsiTheme="minorHAnsi" w:cstheme="minorHAnsi"/>
                <w:color w:val="000000" w:themeColor="text1"/>
              </w:rPr>
            </w:pPr>
          </w:p>
        </w:tc>
        <w:tc>
          <w:tcPr>
            <w:tcW w:w="3534" w:type="dxa"/>
          </w:tcPr>
          <w:p w14:paraId="24A9D71D" w14:textId="77777777" w:rsidR="005673A9" w:rsidRPr="00D90A8A" w:rsidRDefault="00A270C6" w:rsidP="00A270C6">
            <w:pPr>
              <w:pStyle w:val="TableParagraph"/>
              <w:spacing w:before="18" w:line="235" w:lineRule="auto"/>
              <w:ind w:left="0" w:right="131"/>
              <w:rPr>
                <w:rFonts w:asciiTheme="minorHAnsi" w:hAnsiTheme="minorHAnsi" w:cstheme="minorHAnsi"/>
                <w:bCs/>
                <w:color w:val="000000" w:themeColor="text1"/>
              </w:rPr>
            </w:pPr>
            <w:r w:rsidRPr="00D90A8A">
              <w:rPr>
                <w:rFonts w:asciiTheme="minorHAnsi" w:hAnsiTheme="minorHAnsi" w:cstheme="minorHAnsi"/>
                <w:bCs/>
                <w:color w:val="000000" w:themeColor="text1"/>
              </w:rPr>
              <w:t xml:space="preserve">Teachers – Have access to high quality PE planning which will help up-skill their knowledge. </w:t>
            </w:r>
          </w:p>
          <w:p w14:paraId="04360662" w14:textId="23B4BE12" w:rsidR="00A270C6" w:rsidRPr="00D90A8A" w:rsidRDefault="00A270C6" w:rsidP="00A270C6">
            <w:pPr>
              <w:pStyle w:val="TableParagraph"/>
              <w:spacing w:before="18" w:line="235" w:lineRule="auto"/>
              <w:ind w:left="0" w:right="131"/>
              <w:rPr>
                <w:rFonts w:asciiTheme="minorHAnsi" w:hAnsiTheme="minorHAnsi" w:cstheme="minorHAnsi"/>
                <w:bCs/>
                <w:color w:val="000000" w:themeColor="text1"/>
              </w:rPr>
            </w:pPr>
            <w:r w:rsidRPr="00D90A8A">
              <w:rPr>
                <w:rFonts w:asciiTheme="minorHAnsi" w:hAnsiTheme="minorHAnsi" w:cstheme="minorHAnsi"/>
                <w:bCs/>
                <w:color w:val="000000" w:themeColor="text1"/>
              </w:rPr>
              <w:t xml:space="preserve">Pupils – will have access to high quality PE </w:t>
            </w:r>
            <w:r w:rsidR="005D509F" w:rsidRPr="00D90A8A">
              <w:rPr>
                <w:rFonts w:asciiTheme="minorHAnsi" w:hAnsiTheme="minorHAnsi" w:cstheme="minorHAnsi"/>
                <w:bCs/>
                <w:color w:val="000000" w:themeColor="text1"/>
              </w:rPr>
              <w:t>lessons</w:t>
            </w:r>
            <w:proofErr w:type="gramStart"/>
            <w:r w:rsidR="005D509F" w:rsidRPr="00D90A8A">
              <w:rPr>
                <w:rFonts w:asciiTheme="minorHAnsi" w:hAnsiTheme="minorHAnsi" w:cstheme="minorHAnsi"/>
                <w:bCs/>
                <w:color w:val="000000" w:themeColor="text1"/>
              </w:rPr>
              <w:t>, in</w:t>
            </w:r>
            <w:proofErr w:type="gramEnd"/>
            <w:r w:rsidR="005D509F" w:rsidRPr="00D90A8A">
              <w:rPr>
                <w:rFonts w:asciiTheme="minorHAnsi" w:hAnsiTheme="minorHAnsi" w:cstheme="minorHAnsi"/>
                <w:bCs/>
                <w:color w:val="000000" w:themeColor="text1"/>
              </w:rPr>
              <w:t xml:space="preserve"> which all children can access and can make progress in line with their ability level. </w:t>
            </w:r>
          </w:p>
        </w:tc>
        <w:tc>
          <w:tcPr>
            <w:tcW w:w="3874" w:type="dxa"/>
          </w:tcPr>
          <w:p w14:paraId="279F9041" w14:textId="50E79B57" w:rsidR="005673A9" w:rsidRPr="007B4E80" w:rsidRDefault="007B4E80">
            <w:pPr>
              <w:pStyle w:val="TableParagraph"/>
              <w:ind w:left="79"/>
              <w:rPr>
                <w:rFonts w:asciiTheme="minorHAnsi" w:hAnsiTheme="minorHAnsi" w:cstheme="minorHAnsi"/>
                <w:bCs/>
                <w:color w:val="000000" w:themeColor="text1"/>
              </w:rPr>
            </w:pPr>
            <w:r>
              <w:rPr>
                <w:rFonts w:asciiTheme="minorHAnsi" w:hAnsiTheme="minorHAnsi" w:cstheme="minorHAnsi"/>
                <w:b/>
                <w:color w:val="000000" w:themeColor="text1"/>
              </w:rPr>
              <w:t xml:space="preserve">Key Indicator 3 – </w:t>
            </w:r>
            <w:r>
              <w:rPr>
                <w:rFonts w:asciiTheme="minorHAnsi" w:hAnsiTheme="minorHAnsi" w:cstheme="minorHAnsi"/>
                <w:bCs/>
                <w:color w:val="000000" w:themeColor="text1"/>
              </w:rPr>
              <w:t xml:space="preserve">By using the planning and assessment tools from Premier Education, teachers can be </w:t>
            </w:r>
            <w:r w:rsidR="0069519C">
              <w:rPr>
                <w:rFonts w:asciiTheme="minorHAnsi" w:hAnsiTheme="minorHAnsi" w:cstheme="minorHAnsi"/>
                <w:bCs/>
                <w:color w:val="000000" w:themeColor="text1"/>
              </w:rPr>
              <w:t xml:space="preserve">assured that the sessions they lead will be of a high standard. They will have an </w:t>
            </w:r>
            <w:proofErr w:type="gramStart"/>
            <w:r w:rsidR="0069519C">
              <w:rPr>
                <w:rFonts w:asciiTheme="minorHAnsi" w:hAnsiTheme="minorHAnsi" w:cstheme="minorHAnsi"/>
                <w:bCs/>
                <w:color w:val="000000" w:themeColor="text1"/>
              </w:rPr>
              <w:t>increase</w:t>
            </w:r>
            <w:proofErr w:type="gramEnd"/>
            <w:r w:rsidR="0069519C">
              <w:rPr>
                <w:rFonts w:asciiTheme="minorHAnsi" w:hAnsiTheme="minorHAnsi" w:cstheme="minorHAnsi"/>
                <w:bCs/>
                <w:color w:val="000000" w:themeColor="text1"/>
              </w:rPr>
              <w:t xml:space="preserve"> understanding of how to support and challenge as necessary. </w:t>
            </w:r>
          </w:p>
        </w:tc>
        <w:tc>
          <w:tcPr>
            <w:tcW w:w="2740" w:type="dxa"/>
          </w:tcPr>
          <w:p w14:paraId="09099C3C" w14:textId="77777777" w:rsidR="005673A9" w:rsidRDefault="00B02E6A">
            <w:pPr>
              <w:pStyle w:val="TableParagraph"/>
              <w:spacing w:before="18" w:line="235" w:lineRule="auto"/>
              <w:ind w:left="79"/>
              <w:rPr>
                <w:rFonts w:asciiTheme="minorHAnsi" w:hAnsiTheme="minorHAnsi" w:cstheme="minorHAnsi"/>
                <w:bCs/>
                <w:color w:val="000000" w:themeColor="text1"/>
              </w:rPr>
            </w:pPr>
            <w:r>
              <w:rPr>
                <w:rFonts w:asciiTheme="minorHAnsi" w:hAnsiTheme="minorHAnsi" w:cstheme="minorHAnsi"/>
                <w:bCs/>
                <w:color w:val="000000" w:themeColor="text1"/>
              </w:rPr>
              <w:t xml:space="preserve">All teachers have access to high quality PE planning which ensures our children </w:t>
            </w:r>
            <w:proofErr w:type="gramStart"/>
            <w:r>
              <w:rPr>
                <w:rFonts w:asciiTheme="minorHAnsi" w:hAnsiTheme="minorHAnsi" w:cstheme="minorHAnsi"/>
                <w:bCs/>
                <w:color w:val="000000" w:themeColor="text1"/>
              </w:rPr>
              <w:t>are receiving</w:t>
            </w:r>
            <w:proofErr w:type="gramEnd"/>
            <w:r>
              <w:rPr>
                <w:rFonts w:asciiTheme="minorHAnsi" w:hAnsiTheme="minorHAnsi" w:cstheme="minorHAnsi"/>
                <w:bCs/>
                <w:color w:val="000000" w:themeColor="text1"/>
              </w:rPr>
              <w:t xml:space="preserve"> a good </w:t>
            </w:r>
            <w:r w:rsidR="00971271">
              <w:rPr>
                <w:rFonts w:asciiTheme="minorHAnsi" w:hAnsiTheme="minorHAnsi" w:cstheme="minorHAnsi"/>
                <w:bCs/>
                <w:color w:val="000000" w:themeColor="text1"/>
              </w:rPr>
              <w:t xml:space="preserve">PE session in which they can all achieve. </w:t>
            </w:r>
          </w:p>
          <w:p w14:paraId="2F6DDF5D" w14:textId="57715E64" w:rsidR="00971271" w:rsidRPr="00D90A8A" w:rsidRDefault="00971271">
            <w:pPr>
              <w:pStyle w:val="TableParagraph"/>
              <w:spacing w:before="18" w:line="235" w:lineRule="auto"/>
              <w:ind w:left="79"/>
              <w:rPr>
                <w:rFonts w:asciiTheme="minorHAnsi" w:hAnsiTheme="minorHAnsi" w:cstheme="minorHAnsi"/>
                <w:bCs/>
                <w:color w:val="000000" w:themeColor="text1"/>
              </w:rPr>
            </w:pPr>
            <w:r>
              <w:rPr>
                <w:rFonts w:asciiTheme="minorHAnsi" w:hAnsiTheme="minorHAnsi" w:cstheme="minorHAnsi"/>
                <w:bCs/>
                <w:color w:val="000000" w:themeColor="text1"/>
              </w:rPr>
              <w:t xml:space="preserve">Use of the assessment tool should </w:t>
            </w:r>
            <w:r w:rsidR="00740CAF">
              <w:rPr>
                <w:rFonts w:asciiTheme="minorHAnsi" w:hAnsiTheme="minorHAnsi" w:cstheme="minorHAnsi"/>
                <w:bCs/>
                <w:color w:val="000000" w:themeColor="text1"/>
              </w:rPr>
              <w:t xml:space="preserve">over the year show an increase of more children reaching the expected standard for their year group. </w:t>
            </w:r>
          </w:p>
        </w:tc>
        <w:tc>
          <w:tcPr>
            <w:tcW w:w="2702" w:type="dxa"/>
          </w:tcPr>
          <w:p w14:paraId="251EACC8" w14:textId="123361C3" w:rsidR="005673A9" w:rsidRPr="00D90A8A" w:rsidRDefault="0079693C">
            <w:pPr>
              <w:pStyle w:val="TableParagraph"/>
              <w:spacing w:before="18" w:line="235" w:lineRule="auto"/>
              <w:ind w:left="79" w:right="93"/>
              <w:rPr>
                <w:rFonts w:asciiTheme="minorHAnsi" w:hAnsiTheme="minorHAnsi" w:cstheme="minorHAnsi"/>
                <w:bCs/>
                <w:color w:val="000000" w:themeColor="text1"/>
              </w:rPr>
            </w:pPr>
            <w:r>
              <w:rPr>
                <w:rFonts w:asciiTheme="minorHAnsi" w:hAnsiTheme="minorHAnsi" w:cstheme="minorHAnsi"/>
                <w:bCs/>
                <w:color w:val="000000" w:themeColor="text1"/>
              </w:rPr>
              <w:t>Planning and assessment portal is included in the cost of Premier Education (£9690)</w:t>
            </w:r>
          </w:p>
        </w:tc>
      </w:tr>
      <w:tr w:rsidR="005673A9" w14:paraId="716E59E0" w14:textId="77777777">
        <w:trPr>
          <w:trHeight w:val="1103"/>
        </w:trPr>
        <w:tc>
          <w:tcPr>
            <w:tcW w:w="2568" w:type="dxa"/>
          </w:tcPr>
          <w:p w14:paraId="7C916DF8" w14:textId="77777777" w:rsidR="005673A9" w:rsidRPr="00D90A8A" w:rsidRDefault="005673A9" w:rsidP="005673A9">
            <w:pPr>
              <w:pStyle w:val="TableParagraph"/>
              <w:spacing w:before="18" w:line="235" w:lineRule="auto"/>
              <w:ind w:right="162"/>
              <w:rPr>
                <w:rFonts w:asciiTheme="minorHAnsi" w:hAnsiTheme="minorHAnsi" w:cstheme="minorHAnsi"/>
                <w:color w:val="000000" w:themeColor="text1"/>
              </w:rPr>
            </w:pPr>
            <w:r w:rsidRPr="00D90A8A">
              <w:rPr>
                <w:rFonts w:asciiTheme="minorHAnsi" w:hAnsiTheme="minorHAnsi" w:cstheme="minorHAnsi"/>
                <w:color w:val="000000" w:themeColor="text1"/>
              </w:rPr>
              <w:t xml:space="preserve">Develop more opportunities for Pupil Voice. </w:t>
            </w:r>
          </w:p>
          <w:p w14:paraId="3CE2926A" w14:textId="77777777" w:rsidR="005673A9" w:rsidRPr="00D90A8A" w:rsidRDefault="005673A9">
            <w:pPr>
              <w:pStyle w:val="TableParagraph"/>
              <w:spacing w:before="18" w:line="235" w:lineRule="auto"/>
              <w:ind w:right="162"/>
              <w:rPr>
                <w:rFonts w:asciiTheme="minorHAnsi" w:hAnsiTheme="minorHAnsi" w:cstheme="minorHAnsi"/>
                <w:color w:val="000000" w:themeColor="text1"/>
              </w:rPr>
            </w:pPr>
          </w:p>
        </w:tc>
        <w:tc>
          <w:tcPr>
            <w:tcW w:w="3534" w:type="dxa"/>
          </w:tcPr>
          <w:p w14:paraId="5B17CC57" w14:textId="62383CB9" w:rsidR="005673A9" w:rsidRPr="00D90A8A" w:rsidRDefault="005D509F">
            <w:pPr>
              <w:pStyle w:val="TableParagraph"/>
              <w:spacing w:before="18" w:line="235" w:lineRule="auto"/>
              <w:ind w:left="79" w:right="131"/>
              <w:rPr>
                <w:rFonts w:asciiTheme="minorHAnsi" w:hAnsiTheme="minorHAnsi" w:cstheme="minorHAnsi"/>
                <w:bCs/>
                <w:color w:val="000000" w:themeColor="text1"/>
              </w:rPr>
            </w:pPr>
            <w:r w:rsidRPr="00D90A8A">
              <w:rPr>
                <w:rFonts w:asciiTheme="minorHAnsi" w:hAnsiTheme="minorHAnsi" w:cstheme="minorHAnsi"/>
                <w:bCs/>
                <w:color w:val="000000" w:themeColor="text1"/>
              </w:rPr>
              <w:t xml:space="preserve">Pupils </w:t>
            </w:r>
            <w:r w:rsidR="00BE7F03" w:rsidRPr="00D90A8A">
              <w:rPr>
                <w:rFonts w:asciiTheme="minorHAnsi" w:hAnsiTheme="minorHAnsi" w:cstheme="minorHAnsi"/>
                <w:bCs/>
                <w:color w:val="000000" w:themeColor="text1"/>
              </w:rPr>
              <w:t>–</w:t>
            </w:r>
            <w:r w:rsidRPr="00D90A8A">
              <w:rPr>
                <w:rFonts w:asciiTheme="minorHAnsi" w:hAnsiTheme="minorHAnsi" w:cstheme="minorHAnsi"/>
                <w:bCs/>
                <w:color w:val="000000" w:themeColor="text1"/>
              </w:rPr>
              <w:t xml:space="preserve"> </w:t>
            </w:r>
            <w:proofErr w:type="gramStart"/>
            <w:r w:rsidR="00BE7F03" w:rsidRPr="00D90A8A">
              <w:rPr>
                <w:rFonts w:asciiTheme="minorHAnsi" w:hAnsiTheme="minorHAnsi" w:cstheme="minorHAnsi"/>
                <w:bCs/>
                <w:color w:val="000000" w:themeColor="text1"/>
              </w:rPr>
              <w:t>have the opportunity to</w:t>
            </w:r>
            <w:proofErr w:type="gramEnd"/>
            <w:r w:rsidR="00BE7F03" w:rsidRPr="00D90A8A">
              <w:rPr>
                <w:rFonts w:asciiTheme="minorHAnsi" w:hAnsiTheme="minorHAnsi" w:cstheme="minorHAnsi"/>
                <w:bCs/>
                <w:color w:val="000000" w:themeColor="text1"/>
              </w:rPr>
              <w:t xml:space="preserve"> have a say in the provision they have access to. </w:t>
            </w:r>
            <w:r w:rsidR="00F54EF3" w:rsidRPr="00D90A8A">
              <w:rPr>
                <w:rFonts w:asciiTheme="minorHAnsi" w:hAnsiTheme="minorHAnsi" w:cstheme="minorHAnsi"/>
                <w:bCs/>
                <w:color w:val="000000" w:themeColor="text1"/>
              </w:rPr>
              <w:t xml:space="preserve">Encourage more pupils to be physically active and to participate in sporting activities that interests them. </w:t>
            </w:r>
          </w:p>
        </w:tc>
        <w:tc>
          <w:tcPr>
            <w:tcW w:w="3874" w:type="dxa"/>
          </w:tcPr>
          <w:p w14:paraId="3B070BA9" w14:textId="37E6AA25" w:rsidR="005673A9" w:rsidRPr="00AD316D" w:rsidRDefault="00AD316D">
            <w:pPr>
              <w:pStyle w:val="TableParagraph"/>
              <w:ind w:left="79"/>
              <w:rPr>
                <w:rFonts w:asciiTheme="minorHAnsi" w:hAnsiTheme="minorHAnsi" w:cstheme="minorHAnsi"/>
                <w:bCs/>
                <w:color w:val="000000" w:themeColor="text1"/>
              </w:rPr>
            </w:pPr>
            <w:r>
              <w:rPr>
                <w:rFonts w:asciiTheme="minorHAnsi" w:hAnsiTheme="minorHAnsi" w:cstheme="minorHAnsi"/>
                <w:b/>
                <w:color w:val="000000" w:themeColor="text1"/>
              </w:rPr>
              <w:t xml:space="preserve">Key Indicator 1 </w:t>
            </w:r>
            <w:r w:rsidR="00BD77D0">
              <w:rPr>
                <w:rFonts w:asciiTheme="minorHAnsi" w:hAnsiTheme="minorHAnsi" w:cstheme="minorHAnsi"/>
                <w:b/>
                <w:color w:val="000000" w:themeColor="text1"/>
              </w:rPr>
              <w:t>–</w:t>
            </w:r>
            <w:r>
              <w:rPr>
                <w:rFonts w:asciiTheme="minorHAnsi" w:hAnsiTheme="minorHAnsi" w:cstheme="minorHAnsi"/>
                <w:b/>
                <w:color w:val="000000" w:themeColor="text1"/>
              </w:rPr>
              <w:t xml:space="preserve"> </w:t>
            </w:r>
            <w:r w:rsidR="00BD77D0">
              <w:rPr>
                <w:rFonts w:asciiTheme="minorHAnsi" w:hAnsiTheme="minorHAnsi" w:cstheme="minorHAnsi"/>
                <w:bCs/>
                <w:color w:val="000000" w:themeColor="text1"/>
              </w:rPr>
              <w:t xml:space="preserve">By ascertaining Pupil voice on PE provision and sport, will help to gain an understanding of what motivates them and what they would like to have access to. This will enable these opportunities to be provided and will lead to our </w:t>
            </w:r>
            <w:proofErr w:type="gramStart"/>
            <w:r w:rsidR="00BD77D0">
              <w:rPr>
                <w:rFonts w:asciiTheme="minorHAnsi" w:hAnsiTheme="minorHAnsi" w:cstheme="minorHAnsi"/>
                <w:bCs/>
                <w:color w:val="000000" w:themeColor="text1"/>
              </w:rPr>
              <w:t>ultimate goal</w:t>
            </w:r>
            <w:proofErr w:type="gramEnd"/>
            <w:r w:rsidR="00BD77D0">
              <w:rPr>
                <w:rFonts w:asciiTheme="minorHAnsi" w:hAnsiTheme="minorHAnsi" w:cstheme="minorHAnsi"/>
                <w:bCs/>
                <w:color w:val="000000" w:themeColor="text1"/>
              </w:rPr>
              <w:t xml:space="preserve"> of </w:t>
            </w:r>
            <w:r w:rsidR="00695AF5">
              <w:rPr>
                <w:rFonts w:asciiTheme="minorHAnsi" w:hAnsiTheme="minorHAnsi" w:cstheme="minorHAnsi"/>
                <w:bCs/>
                <w:color w:val="000000" w:themeColor="text1"/>
              </w:rPr>
              <w:t xml:space="preserve">engaging pupils in regular physical activity. </w:t>
            </w:r>
          </w:p>
        </w:tc>
        <w:tc>
          <w:tcPr>
            <w:tcW w:w="2740" w:type="dxa"/>
          </w:tcPr>
          <w:p w14:paraId="18571502" w14:textId="34763513" w:rsidR="005673A9" w:rsidRPr="00D90A8A" w:rsidRDefault="00695AF5">
            <w:pPr>
              <w:pStyle w:val="TableParagraph"/>
              <w:spacing w:before="18" w:line="235" w:lineRule="auto"/>
              <w:ind w:left="79"/>
              <w:rPr>
                <w:rFonts w:asciiTheme="minorHAnsi" w:hAnsiTheme="minorHAnsi" w:cstheme="minorHAnsi"/>
                <w:bCs/>
                <w:color w:val="000000" w:themeColor="text1"/>
              </w:rPr>
            </w:pPr>
            <w:r>
              <w:rPr>
                <w:rFonts w:asciiTheme="minorHAnsi" w:hAnsiTheme="minorHAnsi" w:cstheme="minorHAnsi"/>
                <w:bCs/>
                <w:color w:val="000000" w:themeColor="text1"/>
              </w:rPr>
              <w:t xml:space="preserve">Pupils voice is heard. We can provide opportunities for our children which will interest them. </w:t>
            </w:r>
          </w:p>
        </w:tc>
        <w:tc>
          <w:tcPr>
            <w:tcW w:w="2702" w:type="dxa"/>
          </w:tcPr>
          <w:p w14:paraId="0DF3FBB0" w14:textId="77777777" w:rsidR="005673A9" w:rsidRDefault="00134A7E">
            <w:pPr>
              <w:pStyle w:val="TableParagraph"/>
              <w:spacing w:before="18" w:line="235" w:lineRule="auto"/>
              <w:ind w:left="79" w:right="93"/>
              <w:rPr>
                <w:rFonts w:asciiTheme="minorHAnsi" w:hAnsiTheme="minorHAnsi" w:cstheme="minorHAnsi"/>
                <w:bCs/>
                <w:color w:val="000000" w:themeColor="text1"/>
              </w:rPr>
            </w:pPr>
            <w:r>
              <w:rPr>
                <w:rFonts w:asciiTheme="minorHAnsi" w:hAnsiTheme="minorHAnsi" w:cstheme="minorHAnsi"/>
                <w:bCs/>
                <w:color w:val="000000" w:themeColor="text1"/>
              </w:rPr>
              <w:t xml:space="preserve">Pupil voice can be carried out through the Planning and Assessment portal we have access to through Premier Education. </w:t>
            </w:r>
          </w:p>
          <w:p w14:paraId="5FCDB38F" w14:textId="665D3F66" w:rsidR="00134A7E" w:rsidRPr="00D90A8A" w:rsidRDefault="00134A7E">
            <w:pPr>
              <w:pStyle w:val="TableParagraph"/>
              <w:spacing w:before="18" w:line="235" w:lineRule="auto"/>
              <w:ind w:left="79" w:right="93"/>
              <w:rPr>
                <w:rFonts w:asciiTheme="minorHAnsi" w:hAnsiTheme="minorHAnsi" w:cstheme="minorHAnsi"/>
                <w:bCs/>
                <w:color w:val="000000" w:themeColor="text1"/>
              </w:rPr>
            </w:pPr>
            <w:r>
              <w:rPr>
                <w:rFonts w:asciiTheme="minorHAnsi" w:hAnsiTheme="minorHAnsi" w:cstheme="minorHAnsi"/>
                <w:bCs/>
                <w:color w:val="000000" w:themeColor="text1"/>
              </w:rPr>
              <w:t xml:space="preserve">Time for staff to carry out these is </w:t>
            </w:r>
            <w:r w:rsidR="00A719DB">
              <w:rPr>
                <w:rFonts w:asciiTheme="minorHAnsi" w:hAnsiTheme="minorHAnsi" w:cstheme="minorHAnsi"/>
                <w:bCs/>
                <w:color w:val="000000" w:themeColor="text1"/>
              </w:rPr>
              <w:t xml:space="preserve">included in the Subject Leader time </w:t>
            </w:r>
            <w:r w:rsidR="00A719DB">
              <w:rPr>
                <w:rFonts w:asciiTheme="minorHAnsi" w:hAnsiTheme="minorHAnsi" w:cstheme="minorHAnsi"/>
                <w:bCs/>
                <w:color w:val="000000" w:themeColor="text1"/>
              </w:rPr>
              <w:lastRenderedPageBreak/>
              <w:t>(£3,</w:t>
            </w:r>
            <w:r w:rsidR="00151274">
              <w:rPr>
                <w:rFonts w:asciiTheme="minorHAnsi" w:hAnsiTheme="minorHAnsi" w:cstheme="minorHAnsi"/>
                <w:bCs/>
                <w:color w:val="000000" w:themeColor="text1"/>
              </w:rPr>
              <w:t>0</w:t>
            </w:r>
            <w:r w:rsidR="00A719DB">
              <w:rPr>
                <w:rFonts w:asciiTheme="minorHAnsi" w:hAnsiTheme="minorHAnsi" w:cstheme="minorHAnsi"/>
                <w:bCs/>
                <w:color w:val="000000" w:themeColor="text1"/>
              </w:rPr>
              <w:t>00)</w:t>
            </w:r>
          </w:p>
        </w:tc>
      </w:tr>
      <w:tr w:rsidR="005673A9" w14:paraId="0BA19049" w14:textId="77777777">
        <w:trPr>
          <w:trHeight w:val="1103"/>
        </w:trPr>
        <w:tc>
          <w:tcPr>
            <w:tcW w:w="2568" w:type="dxa"/>
          </w:tcPr>
          <w:p w14:paraId="33E52AAE" w14:textId="5EA19C64" w:rsidR="005673A9" w:rsidRPr="00D90A8A" w:rsidRDefault="001156FA" w:rsidP="005673A9">
            <w:pPr>
              <w:pStyle w:val="TableParagraph"/>
              <w:spacing w:before="18" w:line="235" w:lineRule="auto"/>
              <w:ind w:right="162"/>
              <w:rPr>
                <w:rFonts w:asciiTheme="minorHAnsi" w:hAnsiTheme="minorHAnsi" w:cstheme="minorHAnsi"/>
                <w:color w:val="000000" w:themeColor="text1"/>
              </w:rPr>
            </w:pPr>
            <w:r>
              <w:rPr>
                <w:rFonts w:asciiTheme="minorHAnsi" w:hAnsiTheme="minorHAnsi" w:cstheme="minorHAnsi"/>
                <w:color w:val="000000" w:themeColor="text1"/>
              </w:rPr>
              <w:lastRenderedPageBreak/>
              <w:t xml:space="preserve">To take part in the 6 x </w:t>
            </w:r>
            <w:r w:rsidR="005673A9" w:rsidRPr="00D90A8A">
              <w:rPr>
                <w:rFonts w:asciiTheme="minorHAnsi" w:hAnsiTheme="minorHAnsi" w:cstheme="minorHAnsi"/>
                <w:color w:val="000000" w:themeColor="text1"/>
              </w:rPr>
              <w:t>Premier Education</w:t>
            </w:r>
            <w:r>
              <w:rPr>
                <w:rFonts w:asciiTheme="minorHAnsi" w:hAnsiTheme="minorHAnsi" w:cstheme="minorHAnsi"/>
                <w:color w:val="000000" w:themeColor="text1"/>
              </w:rPr>
              <w:t xml:space="preserve"> </w:t>
            </w:r>
            <w:r w:rsidR="005673A9" w:rsidRPr="00D90A8A">
              <w:rPr>
                <w:rFonts w:asciiTheme="minorHAnsi" w:hAnsiTheme="minorHAnsi" w:cstheme="minorHAnsi"/>
                <w:color w:val="000000" w:themeColor="text1"/>
              </w:rPr>
              <w:t xml:space="preserve">Enrichment sessions. </w:t>
            </w:r>
          </w:p>
          <w:p w14:paraId="47BCDE32" w14:textId="77777777" w:rsidR="005673A9" w:rsidRPr="00D90A8A" w:rsidRDefault="005673A9" w:rsidP="005673A9">
            <w:pPr>
              <w:pStyle w:val="TableParagraph"/>
              <w:spacing w:before="18" w:line="235" w:lineRule="auto"/>
              <w:ind w:right="162"/>
              <w:rPr>
                <w:rFonts w:asciiTheme="minorHAnsi" w:hAnsiTheme="minorHAnsi" w:cstheme="minorHAnsi"/>
                <w:color w:val="000000" w:themeColor="text1"/>
              </w:rPr>
            </w:pPr>
          </w:p>
        </w:tc>
        <w:tc>
          <w:tcPr>
            <w:tcW w:w="3534" w:type="dxa"/>
          </w:tcPr>
          <w:p w14:paraId="33A50400" w14:textId="2098AC18" w:rsidR="005673A9" w:rsidRPr="00D90A8A" w:rsidRDefault="005D509F">
            <w:pPr>
              <w:pStyle w:val="TableParagraph"/>
              <w:spacing w:before="18" w:line="235" w:lineRule="auto"/>
              <w:ind w:left="79" w:right="131"/>
              <w:rPr>
                <w:rFonts w:asciiTheme="minorHAnsi" w:hAnsiTheme="minorHAnsi" w:cstheme="minorHAnsi"/>
                <w:bCs/>
                <w:color w:val="000000" w:themeColor="text1"/>
              </w:rPr>
            </w:pPr>
            <w:r w:rsidRPr="00D90A8A">
              <w:rPr>
                <w:rFonts w:asciiTheme="minorHAnsi" w:hAnsiTheme="minorHAnsi" w:cstheme="minorHAnsi"/>
                <w:bCs/>
                <w:color w:val="000000" w:themeColor="text1"/>
              </w:rPr>
              <w:t xml:space="preserve">Pupils – </w:t>
            </w:r>
            <w:proofErr w:type="gramStart"/>
            <w:r w:rsidRPr="00D90A8A">
              <w:rPr>
                <w:rFonts w:asciiTheme="minorHAnsi" w:hAnsiTheme="minorHAnsi" w:cstheme="minorHAnsi"/>
                <w:bCs/>
                <w:color w:val="000000" w:themeColor="text1"/>
              </w:rPr>
              <w:t>have the opportunity to</w:t>
            </w:r>
            <w:proofErr w:type="gramEnd"/>
            <w:r w:rsidRPr="00D90A8A">
              <w:rPr>
                <w:rFonts w:asciiTheme="minorHAnsi" w:hAnsiTheme="minorHAnsi" w:cstheme="minorHAnsi"/>
                <w:bCs/>
                <w:color w:val="000000" w:themeColor="text1"/>
              </w:rPr>
              <w:t xml:space="preserve"> try a range of sporting activities. This also encourages children to be physically active </w:t>
            </w:r>
            <w:r w:rsidR="00BE7F03" w:rsidRPr="00D90A8A">
              <w:rPr>
                <w:rFonts w:asciiTheme="minorHAnsi" w:hAnsiTheme="minorHAnsi" w:cstheme="minorHAnsi"/>
                <w:bCs/>
                <w:color w:val="000000" w:themeColor="text1"/>
              </w:rPr>
              <w:t xml:space="preserve">reaching the </w:t>
            </w:r>
            <w:proofErr w:type="gramStart"/>
            <w:r w:rsidR="00BE7F03" w:rsidRPr="00D90A8A">
              <w:rPr>
                <w:rFonts w:asciiTheme="minorHAnsi" w:hAnsiTheme="minorHAnsi" w:cstheme="minorHAnsi"/>
                <w:bCs/>
                <w:color w:val="000000" w:themeColor="text1"/>
              </w:rPr>
              <w:t>ultimate goal</w:t>
            </w:r>
            <w:proofErr w:type="gramEnd"/>
            <w:r w:rsidR="00BE7F03" w:rsidRPr="00D90A8A">
              <w:rPr>
                <w:rFonts w:asciiTheme="minorHAnsi" w:hAnsiTheme="minorHAnsi" w:cstheme="minorHAnsi"/>
                <w:bCs/>
                <w:color w:val="000000" w:themeColor="text1"/>
              </w:rPr>
              <w:t xml:space="preserve"> of 60 active minutes a day.</w:t>
            </w:r>
          </w:p>
        </w:tc>
        <w:tc>
          <w:tcPr>
            <w:tcW w:w="3874" w:type="dxa"/>
          </w:tcPr>
          <w:p w14:paraId="5C974AB1" w14:textId="035EF3D5" w:rsidR="005673A9" w:rsidRPr="0069519C" w:rsidRDefault="0069519C">
            <w:pPr>
              <w:pStyle w:val="TableParagraph"/>
              <w:ind w:left="79"/>
              <w:rPr>
                <w:rFonts w:asciiTheme="minorHAnsi" w:hAnsiTheme="minorHAnsi" w:cstheme="minorHAnsi"/>
                <w:bCs/>
                <w:color w:val="000000" w:themeColor="text1"/>
              </w:rPr>
            </w:pPr>
            <w:r>
              <w:rPr>
                <w:rFonts w:asciiTheme="minorHAnsi" w:hAnsiTheme="minorHAnsi" w:cstheme="minorHAnsi"/>
                <w:b/>
                <w:color w:val="000000" w:themeColor="text1"/>
              </w:rPr>
              <w:t xml:space="preserve">Key Indicator 4 – </w:t>
            </w:r>
            <w:r>
              <w:rPr>
                <w:rFonts w:asciiTheme="minorHAnsi" w:hAnsiTheme="minorHAnsi" w:cstheme="minorHAnsi"/>
                <w:bCs/>
                <w:color w:val="000000" w:themeColor="text1"/>
              </w:rPr>
              <w:t xml:space="preserve">Through the Enrichment sessions, </w:t>
            </w:r>
            <w:r w:rsidR="008B717A">
              <w:rPr>
                <w:rFonts w:asciiTheme="minorHAnsi" w:hAnsiTheme="minorHAnsi" w:cstheme="minorHAnsi"/>
                <w:bCs/>
                <w:color w:val="000000" w:themeColor="text1"/>
              </w:rPr>
              <w:t xml:space="preserve">children will have the opportunity to experience a wider range of sporting activities which are not ordinarily covered within their timetabled PE sessions. </w:t>
            </w:r>
          </w:p>
        </w:tc>
        <w:tc>
          <w:tcPr>
            <w:tcW w:w="2740" w:type="dxa"/>
          </w:tcPr>
          <w:p w14:paraId="33194836" w14:textId="18781219" w:rsidR="005673A9" w:rsidRPr="00D90A8A" w:rsidRDefault="00CF7472">
            <w:pPr>
              <w:pStyle w:val="TableParagraph"/>
              <w:spacing w:before="18" w:line="235" w:lineRule="auto"/>
              <w:ind w:left="79"/>
              <w:rPr>
                <w:rFonts w:asciiTheme="minorHAnsi" w:hAnsiTheme="minorHAnsi" w:cstheme="minorHAnsi"/>
                <w:bCs/>
                <w:color w:val="000000" w:themeColor="text1"/>
              </w:rPr>
            </w:pPr>
            <w:r>
              <w:rPr>
                <w:rFonts w:asciiTheme="minorHAnsi" w:hAnsiTheme="minorHAnsi" w:cstheme="minorHAnsi"/>
                <w:bCs/>
                <w:color w:val="000000" w:themeColor="text1"/>
              </w:rPr>
              <w:t xml:space="preserve">A greater </w:t>
            </w:r>
            <w:r w:rsidR="001A5B14">
              <w:rPr>
                <w:rFonts w:asciiTheme="minorHAnsi" w:hAnsiTheme="minorHAnsi" w:cstheme="minorHAnsi"/>
                <w:bCs/>
                <w:color w:val="000000" w:themeColor="text1"/>
              </w:rPr>
              <w:t xml:space="preserve">range of sports and activities will be provided for the children to access. This in turn might encourage children to </w:t>
            </w:r>
            <w:r w:rsidR="001F38A6">
              <w:rPr>
                <w:rFonts w:asciiTheme="minorHAnsi" w:hAnsiTheme="minorHAnsi" w:cstheme="minorHAnsi"/>
                <w:bCs/>
                <w:color w:val="000000" w:themeColor="text1"/>
              </w:rPr>
              <w:t xml:space="preserve">take up a sport outside of school which helps lead to the overall goal of more children </w:t>
            </w:r>
            <w:proofErr w:type="gramStart"/>
            <w:r w:rsidR="001F38A6">
              <w:rPr>
                <w:rFonts w:asciiTheme="minorHAnsi" w:hAnsiTheme="minorHAnsi" w:cstheme="minorHAnsi"/>
                <w:bCs/>
                <w:color w:val="000000" w:themeColor="text1"/>
              </w:rPr>
              <w:t>physically</w:t>
            </w:r>
            <w:proofErr w:type="gramEnd"/>
            <w:r w:rsidR="001F38A6">
              <w:rPr>
                <w:rFonts w:asciiTheme="minorHAnsi" w:hAnsiTheme="minorHAnsi" w:cstheme="minorHAnsi"/>
                <w:bCs/>
                <w:color w:val="000000" w:themeColor="text1"/>
              </w:rPr>
              <w:t xml:space="preserve"> active each day. </w:t>
            </w:r>
          </w:p>
        </w:tc>
        <w:tc>
          <w:tcPr>
            <w:tcW w:w="2702" w:type="dxa"/>
          </w:tcPr>
          <w:p w14:paraId="6BF40646" w14:textId="77777777" w:rsidR="005673A9" w:rsidRPr="00D90A8A" w:rsidRDefault="005673A9">
            <w:pPr>
              <w:pStyle w:val="TableParagraph"/>
              <w:spacing w:before="18" w:line="235" w:lineRule="auto"/>
              <w:ind w:left="79" w:right="93"/>
              <w:rPr>
                <w:rFonts w:asciiTheme="minorHAnsi" w:hAnsiTheme="minorHAnsi" w:cstheme="minorHAnsi"/>
                <w:bCs/>
                <w:color w:val="000000" w:themeColor="text1"/>
              </w:rPr>
            </w:pPr>
          </w:p>
        </w:tc>
      </w:tr>
      <w:tr w:rsidR="005673A9" w14:paraId="6021C1CE" w14:textId="77777777">
        <w:trPr>
          <w:trHeight w:val="1103"/>
        </w:trPr>
        <w:tc>
          <w:tcPr>
            <w:tcW w:w="2568" w:type="dxa"/>
          </w:tcPr>
          <w:p w14:paraId="0A14F4D9" w14:textId="77777777" w:rsidR="005673A9" w:rsidRPr="00D90A8A" w:rsidRDefault="005673A9" w:rsidP="005673A9">
            <w:pPr>
              <w:pStyle w:val="TableParagraph"/>
              <w:spacing w:before="18" w:line="235" w:lineRule="auto"/>
              <w:ind w:right="162"/>
              <w:rPr>
                <w:rFonts w:asciiTheme="minorHAnsi" w:hAnsiTheme="minorHAnsi" w:cstheme="minorHAnsi"/>
                <w:color w:val="000000" w:themeColor="text1"/>
              </w:rPr>
            </w:pPr>
            <w:proofErr w:type="spellStart"/>
            <w:r w:rsidRPr="00D90A8A">
              <w:rPr>
                <w:rFonts w:asciiTheme="minorHAnsi" w:hAnsiTheme="minorHAnsi" w:cstheme="minorHAnsi"/>
                <w:color w:val="000000" w:themeColor="text1"/>
              </w:rPr>
              <w:t>Utilise</w:t>
            </w:r>
            <w:proofErr w:type="spellEnd"/>
            <w:r w:rsidRPr="00D90A8A">
              <w:rPr>
                <w:rFonts w:asciiTheme="minorHAnsi" w:hAnsiTheme="minorHAnsi" w:cstheme="minorHAnsi"/>
                <w:color w:val="000000" w:themeColor="text1"/>
              </w:rPr>
              <w:t xml:space="preserve"> the federation to create more inter sports opportunities for our children.</w:t>
            </w:r>
          </w:p>
          <w:p w14:paraId="2DC8330E" w14:textId="77777777" w:rsidR="005673A9" w:rsidRPr="00D90A8A" w:rsidRDefault="005673A9" w:rsidP="005673A9">
            <w:pPr>
              <w:pStyle w:val="TableParagraph"/>
              <w:spacing w:before="18" w:line="235" w:lineRule="auto"/>
              <w:ind w:right="162"/>
              <w:rPr>
                <w:rFonts w:asciiTheme="minorHAnsi" w:hAnsiTheme="minorHAnsi" w:cstheme="minorHAnsi"/>
                <w:color w:val="000000" w:themeColor="text1"/>
              </w:rPr>
            </w:pPr>
          </w:p>
        </w:tc>
        <w:tc>
          <w:tcPr>
            <w:tcW w:w="3534" w:type="dxa"/>
          </w:tcPr>
          <w:p w14:paraId="745B6731" w14:textId="1149C312" w:rsidR="005673A9" w:rsidRPr="00D90A8A" w:rsidRDefault="00BE7F03">
            <w:pPr>
              <w:pStyle w:val="TableParagraph"/>
              <w:spacing w:before="18" w:line="235" w:lineRule="auto"/>
              <w:ind w:left="79" w:right="131"/>
              <w:rPr>
                <w:rFonts w:asciiTheme="minorHAnsi" w:hAnsiTheme="minorHAnsi" w:cstheme="minorHAnsi"/>
                <w:bCs/>
                <w:color w:val="000000" w:themeColor="text1"/>
              </w:rPr>
            </w:pPr>
            <w:r w:rsidRPr="00D90A8A">
              <w:rPr>
                <w:rFonts w:asciiTheme="minorHAnsi" w:hAnsiTheme="minorHAnsi" w:cstheme="minorHAnsi"/>
                <w:bCs/>
                <w:color w:val="000000" w:themeColor="text1"/>
              </w:rPr>
              <w:t xml:space="preserve">Pupils – </w:t>
            </w:r>
            <w:r w:rsidRPr="00D90A8A">
              <w:rPr>
                <w:rFonts w:asciiTheme="minorHAnsi" w:hAnsiTheme="minorHAnsi" w:cstheme="minorHAnsi"/>
                <w:color w:val="000000" w:themeColor="text1"/>
                <w:spacing w:val="-2"/>
              </w:rPr>
              <w:t>They will have access to a wider range of sporting activities and the opportunity to participate in sporting competitions.</w:t>
            </w:r>
          </w:p>
        </w:tc>
        <w:tc>
          <w:tcPr>
            <w:tcW w:w="3874" w:type="dxa"/>
          </w:tcPr>
          <w:p w14:paraId="7192AB19" w14:textId="281D88AC" w:rsidR="005673A9" w:rsidRPr="000C6EC5" w:rsidRDefault="008B717A">
            <w:pPr>
              <w:pStyle w:val="TableParagraph"/>
              <w:ind w:left="79"/>
              <w:rPr>
                <w:rFonts w:asciiTheme="minorHAnsi" w:hAnsiTheme="minorHAnsi" w:cstheme="minorHAnsi"/>
                <w:bCs/>
                <w:color w:val="000000" w:themeColor="text1"/>
              </w:rPr>
            </w:pPr>
            <w:r>
              <w:rPr>
                <w:rFonts w:asciiTheme="minorHAnsi" w:hAnsiTheme="minorHAnsi" w:cstheme="minorHAnsi"/>
                <w:b/>
                <w:color w:val="000000" w:themeColor="text1"/>
              </w:rPr>
              <w:t xml:space="preserve">Key Indicator 5 </w:t>
            </w:r>
            <w:r w:rsidR="000C6EC5">
              <w:rPr>
                <w:rFonts w:asciiTheme="minorHAnsi" w:hAnsiTheme="minorHAnsi" w:cstheme="minorHAnsi"/>
                <w:b/>
                <w:color w:val="000000" w:themeColor="text1"/>
              </w:rPr>
              <w:t>–</w:t>
            </w:r>
            <w:r>
              <w:rPr>
                <w:rFonts w:asciiTheme="minorHAnsi" w:hAnsiTheme="minorHAnsi" w:cstheme="minorHAnsi"/>
                <w:b/>
                <w:color w:val="000000" w:themeColor="text1"/>
              </w:rPr>
              <w:t xml:space="preserve"> </w:t>
            </w:r>
            <w:r w:rsidR="000C6EC5">
              <w:rPr>
                <w:rFonts w:asciiTheme="minorHAnsi" w:hAnsiTheme="minorHAnsi" w:cstheme="minorHAnsi"/>
                <w:bCs/>
                <w:color w:val="000000" w:themeColor="text1"/>
              </w:rPr>
              <w:t xml:space="preserve">As a Federation, we will look to provide opportunities for more </w:t>
            </w:r>
            <w:r w:rsidR="00FC1914">
              <w:rPr>
                <w:rFonts w:asciiTheme="minorHAnsi" w:hAnsiTheme="minorHAnsi" w:cstheme="minorHAnsi"/>
                <w:bCs/>
                <w:color w:val="000000" w:themeColor="text1"/>
              </w:rPr>
              <w:t>competitive sports to be offered to our children.</w:t>
            </w:r>
          </w:p>
        </w:tc>
        <w:tc>
          <w:tcPr>
            <w:tcW w:w="2740" w:type="dxa"/>
          </w:tcPr>
          <w:p w14:paraId="731BA8E8" w14:textId="77777777" w:rsidR="005673A9" w:rsidRDefault="00FC1914">
            <w:pPr>
              <w:pStyle w:val="TableParagraph"/>
              <w:spacing w:before="18" w:line="235" w:lineRule="auto"/>
              <w:ind w:left="79"/>
              <w:rPr>
                <w:rFonts w:asciiTheme="minorHAnsi" w:hAnsiTheme="minorHAnsi" w:cstheme="minorHAnsi"/>
                <w:iCs/>
                <w:color w:val="000000" w:themeColor="text1"/>
              </w:rPr>
            </w:pPr>
            <w:proofErr w:type="gramStart"/>
            <w:r w:rsidRPr="00D90A8A">
              <w:rPr>
                <w:rFonts w:asciiTheme="minorHAnsi" w:hAnsiTheme="minorHAnsi" w:cstheme="minorHAnsi"/>
                <w:iCs/>
                <w:color w:val="000000" w:themeColor="text1"/>
              </w:rPr>
              <w:t>Greater</w:t>
            </w:r>
            <w:proofErr w:type="gramEnd"/>
            <w:r w:rsidRPr="00D90A8A">
              <w:rPr>
                <w:rFonts w:asciiTheme="minorHAnsi" w:hAnsiTheme="minorHAnsi" w:cstheme="minorHAnsi"/>
                <w:iCs/>
                <w:color w:val="000000" w:themeColor="text1"/>
              </w:rPr>
              <w:t xml:space="preserve"> proportion of children accessing sporting competitions. More pupils enthusiastic about sporting comp</w:t>
            </w:r>
            <w:r>
              <w:rPr>
                <w:rFonts w:asciiTheme="minorHAnsi" w:hAnsiTheme="minorHAnsi" w:cstheme="minorHAnsi"/>
                <w:iCs/>
                <w:color w:val="000000" w:themeColor="text1"/>
              </w:rPr>
              <w:t xml:space="preserve">etitions. </w:t>
            </w:r>
          </w:p>
          <w:p w14:paraId="0B45EC33" w14:textId="77777777" w:rsidR="00FC1914" w:rsidRDefault="005D10EA">
            <w:pPr>
              <w:pStyle w:val="TableParagraph"/>
              <w:spacing w:before="18" w:line="235" w:lineRule="auto"/>
              <w:ind w:left="79"/>
              <w:rPr>
                <w:rFonts w:asciiTheme="minorHAnsi" w:hAnsiTheme="minorHAnsi" w:cstheme="minorHAnsi"/>
                <w:iCs/>
                <w:color w:val="000000" w:themeColor="text1"/>
              </w:rPr>
            </w:pPr>
            <w:r>
              <w:rPr>
                <w:rFonts w:asciiTheme="minorHAnsi" w:hAnsiTheme="minorHAnsi" w:cstheme="minorHAnsi"/>
                <w:iCs/>
                <w:color w:val="000000" w:themeColor="text1"/>
              </w:rPr>
              <w:t xml:space="preserve">Providing these extra opportunities will also help the children’s social development. </w:t>
            </w:r>
          </w:p>
          <w:p w14:paraId="22BAD84B" w14:textId="2C07D92E" w:rsidR="005D10EA" w:rsidRPr="00D90A8A" w:rsidRDefault="005D10EA">
            <w:pPr>
              <w:pStyle w:val="TableParagraph"/>
              <w:spacing w:before="18" w:line="235" w:lineRule="auto"/>
              <w:ind w:left="79"/>
              <w:rPr>
                <w:rFonts w:asciiTheme="minorHAnsi" w:hAnsiTheme="minorHAnsi" w:cstheme="minorHAnsi"/>
                <w:bCs/>
                <w:color w:val="000000" w:themeColor="text1"/>
              </w:rPr>
            </w:pPr>
            <w:r>
              <w:rPr>
                <w:rFonts w:asciiTheme="minorHAnsi" w:hAnsiTheme="minorHAnsi" w:cstheme="minorHAnsi"/>
                <w:iCs/>
                <w:color w:val="000000" w:themeColor="text1"/>
              </w:rPr>
              <w:t xml:space="preserve">These sessions will be timetabled </w:t>
            </w:r>
            <w:proofErr w:type="gramStart"/>
            <w:r>
              <w:rPr>
                <w:rFonts w:asciiTheme="minorHAnsi" w:hAnsiTheme="minorHAnsi" w:cstheme="minorHAnsi"/>
                <w:iCs/>
                <w:color w:val="000000" w:themeColor="text1"/>
              </w:rPr>
              <w:t>in, and</w:t>
            </w:r>
            <w:proofErr w:type="gramEnd"/>
            <w:r>
              <w:rPr>
                <w:rFonts w:asciiTheme="minorHAnsi" w:hAnsiTheme="minorHAnsi" w:cstheme="minorHAnsi"/>
                <w:iCs/>
                <w:color w:val="000000" w:themeColor="text1"/>
              </w:rPr>
              <w:t xml:space="preserve"> will be </w:t>
            </w:r>
            <w:r w:rsidR="00CF7472">
              <w:rPr>
                <w:rFonts w:asciiTheme="minorHAnsi" w:hAnsiTheme="minorHAnsi" w:cstheme="minorHAnsi"/>
                <w:iCs/>
                <w:color w:val="000000" w:themeColor="text1"/>
              </w:rPr>
              <w:t xml:space="preserve">scheduled in a time manageable way so as not to overburden and become too unmanageable. </w:t>
            </w:r>
          </w:p>
        </w:tc>
        <w:tc>
          <w:tcPr>
            <w:tcW w:w="2702" w:type="dxa"/>
          </w:tcPr>
          <w:p w14:paraId="50EEF628" w14:textId="77777777" w:rsidR="005673A9" w:rsidRDefault="00A719DB">
            <w:pPr>
              <w:pStyle w:val="TableParagraph"/>
              <w:spacing w:before="18" w:line="235" w:lineRule="auto"/>
              <w:ind w:left="79" w:right="93"/>
              <w:rPr>
                <w:rFonts w:asciiTheme="minorHAnsi" w:hAnsiTheme="minorHAnsi" w:cstheme="minorHAnsi"/>
                <w:bCs/>
                <w:color w:val="000000" w:themeColor="text1"/>
              </w:rPr>
            </w:pPr>
            <w:r>
              <w:rPr>
                <w:rFonts w:asciiTheme="minorHAnsi" w:hAnsiTheme="minorHAnsi" w:cstheme="minorHAnsi"/>
                <w:bCs/>
                <w:color w:val="000000" w:themeColor="text1"/>
              </w:rPr>
              <w:t>Facility = free (we will use a school field/playground)</w:t>
            </w:r>
          </w:p>
          <w:p w14:paraId="3FF2B8A8" w14:textId="77777777" w:rsidR="00A719DB" w:rsidRDefault="00A719DB">
            <w:pPr>
              <w:pStyle w:val="TableParagraph"/>
              <w:spacing w:before="18" w:line="235" w:lineRule="auto"/>
              <w:ind w:left="79" w:right="93"/>
              <w:rPr>
                <w:rFonts w:asciiTheme="minorHAnsi" w:hAnsiTheme="minorHAnsi" w:cstheme="minorHAnsi"/>
                <w:bCs/>
                <w:color w:val="000000" w:themeColor="text1"/>
              </w:rPr>
            </w:pPr>
          </w:p>
          <w:p w14:paraId="7508729C" w14:textId="23EE3A8B" w:rsidR="00A719DB" w:rsidRPr="00D90A8A" w:rsidRDefault="00A719DB">
            <w:pPr>
              <w:pStyle w:val="TableParagraph"/>
              <w:spacing w:before="18" w:line="235" w:lineRule="auto"/>
              <w:ind w:left="79" w:right="93"/>
              <w:rPr>
                <w:rFonts w:asciiTheme="minorHAnsi" w:hAnsiTheme="minorHAnsi" w:cstheme="minorHAnsi"/>
                <w:bCs/>
                <w:color w:val="000000" w:themeColor="text1"/>
              </w:rPr>
            </w:pPr>
            <w:r>
              <w:rPr>
                <w:rFonts w:asciiTheme="minorHAnsi" w:hAnsiTheme="minorHAnsi" w:cstheme="minorHAnsi"/>
                <w:bCs/>
                <w:color w:val="000000" w:themeColor="text1"/>
              </w:rPr>
              <w:t xml:space="preserve">Transport = cost to be dependent on whether a coach is needed. </w:t>
            </w:r>
          </w:p>
        </w:tc>
      </w:tr>
      <w:tr w:rsidR="0069539B" w14:paraId="3C7B7123" w14:textId="77777777" w:rsidTr="005673A9">
        <w:trPr>
          <w:trHeight w:val="55"/>
        </w:trPr>
        <w:tc>
          <w:tcPr>
            <w:tcW w:w="2568" w:type="dxa"/>
          </w:tcPr>
          <w:p w14:paraId="076057D9" w14:textId="584692AB" w:rsidR="00FF151A" w:rsidRPr="00D90A8A" w:rsidRDefault="00FF151A" w:rsidP="005673A9">
            <w:pPr>
              <w:pStyle w:val="TableParagraph"/>
              <w:ind w:left="0"/>
              <w:rPr>
                <w:rFonts w:asciiTheme="minorHAnsi" w:hAnsiTheme="minorHAnsi" w:cstheme="minorHAnsi"/>
                <w:color w:val="000000" w:themeColor="text1"/>
              </w:rPr>
            </w:pPr>
            <w:r w:rsidRPr="00D90A8A">
              <w:rPr>
                <w:rFonts w:asciiTheme="minorHAnsi" w:hAnsiTheme="minorHAnsi" w:cstheme="minorHAnsi"/>
                <w:color w:val="000000" w:themeColor="text1"/>
              </w:rPr>
              <w:t>PE monitoring</w:t>
            </w:r>
            <w:r w:rsidR="00B10D66" w:rsidRPr="00D90A8A">
              <w:rPr>
                <w:rFonts w:asciiTheme="minorHAnsi" w:hAnsiTheme="minorHAnsi" w:cstheme="minorHAnsi"/>
                <w:color w:val="000000" w:themeColor="text1"/>
              </w:rPr>
              <w:t xml:space="preserve"> of lessons</w:t>
            </w:r>
            <w:r w:rsidR="001156FA">
              <w:rPr>
                <w:rFonts w:asciiTheme="minorHAnsi" w:hAnsiTheme="minorHAnsi" w:cstheme="minorHAnsi"/>
                <w:color w:val="000000" w:themeColor="text1"/>
              </w:rPr>
              <w:t xml:space="preserve"> to be carried out at regular intervals and timetabled in. </w:t>
            </w:r>
          </w:p>
        </w:tc>
        <w:tc>
          <w:tcPr>
            <w:tcW w:w="3534" w:type="dxa"/>
          </w:tcPr>
          <w:p w14:paraId="0FE12F79" w14:textId="649CBD39" w:rsidR="00B45927" w:rsidRPr="00D90A8A" w:rsidRDefault="00F54EF3" w:rsidP="00F54EF3">
            <w:pPr>
              <w:pStyle w:val="TableParagraph"/>
              <w:spacing w:before="1"/>
              <w:ind w:left="0"/>
              <w:rPr>
                <w:rFonts w:asciiTheme="minorHAnsi" w:hAnsiTheme="minorHAnsi" w:cstheme="minorHAnsi"/>
                <w:bCs/>
                <w:color w:val="000000" w:themeColor="text1"/>
                <w:spacing w:val="-2"/>
              </w:rPr>
            </w:pPr>
            <w:r w:rsidRPr="00D90A8A">
              <w:rPr>
                <w:rFonts w:asciiTheme="minorHAnsi" w:hAnsiTheme="minorHAnsi" w:cstheme="minorHAnsi"/>
                <w:bCs/>
                <w:color w:val="000000" w:themeColor="text1"/>
                <w:spacing w:val="-2"/>
              </w:rPr>
              <w:t xml:space="preserve">Subject Leaders – have a good understanding of how PE is being delivered and to ensure high quality PE is being provided for the children. </w:t>
            </w:r>
          </w:p>
          <w:p w14:paraId="5D96E922" w14:textId="307A85BB" w:rsidR="00F54EF3" w:rsidRPr="00D90A8A" w:rsidRDefault="00F54EF3" w:rsidP="00F54EF3">
            <w:pPr>
              <w:pStyle w:val="TableParagraph"/>
              <w:spacing w:before="1"/>
              <w:ind w:left="0"/>
              <w:rPr>
                <w:rFonts w:asciiTheme="minorHAnsi" w:hAnsiTheme="minorHAnsi" w:cstheme="minorHAnsi"/>
                <w:bCs/>
                <w:color w:val="000000" w:themeColor="text1"/>
                <w:spacing w:val="-2"/>
              </w:rPr>
            </w:pPr>
            <w:r w:rsidRPr="00D90A8A">
              <w:rPr>
                <w:rFonts w:asciiTheme="minorHAnsi" w:hAnsiTheme="minorHAnsi" w:cstheme="minorHAnsi"/>
                <w:bCs/>
                <w:color w:val="000000" w:themeColor="text1"/>
                <w:spacing w:val="-2"/>
              </w:rPr>
              <w:t xml:space="preserve">Teachers – accountability. CPD opportunities can be </w:t>
            </w:r>
            <w:r w:rsidR="00D90A8A" w:rsidRPr="00D90A8A">
              <w:rPr>
                <w:rFonts w:asciiTheme="minorHAnsi" w:hAnsiTheme="minorHAnsi" w:cstheme="minorHAnsi"/>
                <w:bCs/>
                <w:color w:val="000000" w:themeColor="text1"/>
                <w:spacing w:val="-2"/>
              </w:rPr>
              <w:t>provided based on monitoring to continue to improve their knowledge and delivery.</w:t>
            </w:r>
          </w:p>
          <w:p w14:paraId="53A042C7" w14:textId="77777777" w:rsidR="00B45927" w:rsidRPr="00D90A8A" w:rsidRDefault="00B45927">
            <w:pPr>
              <w:pStyle w:val="TableParagraph"/>
              <w:spacing w:before="1"/>
              <w:ind w:left="79"/>
              <w:rPr>
                <w:rFonts w:asciiTheme="minorHAnsi" w:hAnsiTheme="minorHAnsi" w:cstheme="minorHAnsi"/>
                <w:bCs/>
                <w:color w:val="000000" w:themeColor="text1"/>
                <w:spacing w:val="-2"/>
              </w:rPr>
            </w:pPr>
          </w:p>
          <w:p w14:paraId="77256E4E" w14:textId="77777777" w:rsidR="001411C2" w:rsidRPr="00D90A8A" w:rsidRDefault="001411C2">
            <w:pPr>
              <w:pStyle w:val="TableParagraph"/>
              <w:spacing w:before="1"/>
              <w:ind w:left="79"/>
              <w:rPr>
                <w:rFonts w:asciiTheme="minorHAnsi" w:hAnsiTheme="minorHAnsi" w:cstheme="minorHAnsi"/>
                <w:bCs/>
                <w:color w:val="000000" w:themeColor="text1"/>
                <w:spacing w:val="-2"/>
              </w:rPr>
            </w:pPr>
          </w:p>
          <w:p w14:paraId="30B3E028" w14:textId="1D6C5252" w:rsidR="00B45927" w:rsidRPr="00D90A8A" w:rsidRDefault="00B45927">
            <w:pPr>
              <w:pStyle w:val="TableParagraph"/>
              <w:spacing w:before="1"/>
              <w:ind w:left="79"/>
              <w:rPr>
                <w:rFonts w:asciiTheme="minorHAnsi" w:hAnsiTheme="minorHAnsi" w:cstheme="minorHAnsi"/>
                <w:bCs/>
                <w:color w:val="000000" w:themeColor="text1"/>
              </w:rPr>
            </w:pPr>
          </w:p>
        </w:tc>
        <w:tc>
          <w:tcPr>
            <w:tcW w:w="3874" w:type="dxa"/>
          </w:tcPr>
          <w:p w14:paraId="4BE12D87" w14:textId="3CCA0166" w:rsidR="008B717A" w:rsidRDefault="002B1F5F" w:rsidP="008B717A">
            <w:pPr>
              <w:pStyle w:val="TableParagraph"/>
              <w:spacing w:before="0" w:line="235" w:lineRule="auto"/>
              <w:ind w:left="0" w:right="206"/>
              <w:rPr>
                <w:rFonts w:asciiTheme="minorHAnsi" w:hAnsiTheme="minorHAnsi" w:cstheme="minorHAnsi"/>
                <w:b/>
                <w:iCs/>
                <w:color w:val="000000" w:themeColor="text1"/>
              </w:rPr>
            </w:pPr>
            <w:r>
              <w:rPr>
                <w:rFonts w:asciiTheme="minorHAnsi" w:hAnsiTheme="minorHAnsi" w:cstheme="minorHAnsi"/>
                <w:b/>
                <w:iCs/>
                <w:color w:val="000000" w:themeColor="text1"/>
              </w:rPr>
              <w:lastRenderedPageBreak/>
              <w:t xml:space="preserve">Key Indicator 3 – </w:t>
            </w:r>
            <w:r w:rsidR="00C8443C">
              <w:rPr>
                <w:rFonts w:asciiTheme="minorHAnsi" w:hAnsiTheme="minorHAnsi" w:cstheme="minorHAnsi"/>
                <w:bCs/>
                <w:iCs/>
                <w:color w:val="000000" w:themeColor="text1"/>
              </w:rPr>
              <w:t>By closely monitoring PE sessions, Subject leaders can quickly identify any gaps for CPD needed to ensure we have a workforce who are confident and skilled in delivering high-quality PE.</w:t>
            </w:r>
          </w:p>
          <w:p w14:paraId="199BFDD4" w14:textId="77777777" w:rsidR="002B1F5F" w:rsidRPr="008B717A" w:rsidRDefault="002B1F5F" w:rsidP="008B717A">
            <w:pPr>
              <w:pStyle w:val="TableParagraph"/>
              <w:spacing w:before="0" w:line="235" w:lineRule="auto"/>
              <w:ind w:left="0" w:right="206"/>
              <w:rPr>
                <w:rFonts w:asciiTheme="minorHAnsi" w:hAnsiTheme="minorHAnsi" w:cstheme="minorHAnsi"/>
                <w:b/>
                <w:iCs/>
                <w:color w:val="000000" w:themeColor="text1"/>
              </w:rPr>
            </w:pPr>
          </w:p>
          <w:p w14:paraId="4A06C386" w14:textId="77777777" w:rsidR="00082924" w:rsidRPr="00D90A8A" w:rsidRDefault="00082924">
            <w:pPr>
              <w:pStyle w:val="TableParagraph"/>
              <w:spacing w:before="0" w:line="235" w:lineRule="auto"/>
              <w:ind w:left="79" w:right="206"/>
              <w:rPr>
                <w:rFonts w:asciiTheme="minorHAnsi" w:hAnsiTheme="minorHAnsi" w:cstheme="minorHAnsi"/>
                <w:bCs/>
                <w:i/>
                <w:color w:val="000000" w:themeColor="text1"/>
              </w:rPr>
            </w:pPr>
          </w:p>
          <w:p w14:paraId="7304D8BF" w14:textId="77777777" w:rsidR="00082924" w:rsidRPr="00D90A8A" w:rsidRDefault="00082924">
            <w:pPr>
              <w:pStyle w:val="TableParagraph"/>
              <w:spacing w:before="0" w:line="235" w:lineRule="auto"/>
              <w:ind w:left="79" w:right="206"/>
              <w:rPr>
                <w:rFonts w:asciiTheme="minorHAnsi" w:hAnsiTheme="minorHAnsi" w:cstheme="minorHAnsi"/>
                <w:bCs/>
                <w:i/>
                <w:color w:val="000000" w:themeColor="text1"/>
              </w:rPr>
            </w:pPr>
          </w:p>
          <w:p w14:paraId="2DE03EA6" w14:textId="77777777" w:rsidR="00082924" w:rsidRPr="00D90A8A" w:rsidRDefault="00082924">
            <w:pPr>
              <w:pStyle w:val="TableParagraph"/>
              <w:spacing w:before="0" w:line="235" w:lineRule="auto"/>
              <w:ind w:left="79" w:right="206"/>
              <w:rPr>
                <w:rFonts w:asciiTheme="minorHAnsi" w:hAnsiTheme="minorHAnsi" w:cstheme="minorHAnsi"/>
                <w:bCs/>
                <w:i/>
                <w:color w:val="000000" w:themeColor="text1"/>
              </w:rPr>
            </w:pPr>
          </w:p>
          <w:p w14:paraId="622BEBCC" w14:textId="77777777" w:rsidR="00082924" w:rsidRPr="00D90A8A" w:rsidRDefault="00082924">
            <w:pPr>
              <w:pStyle w:val="TableParagraph"/>
              <w:spacing w:before="0" w:line="235" w:lineRule="auto"/>
              <w:ind w:left="79" w:right="206"/>
              <w:rPr>
                <w:rFonts w:asciiTheme="minorHAnsi" w:hAnsiTheme="minorHAnsi" w:cstheme="minorHAnsi"/>
                <w:bCs/>
                <w:i/>
                <w:color w:val="000000" w:themeColor="text1"/>
              </w:rPr>
            </w:pPr>
          </w:p>
          <w:p w14:paraId="66EE9464" w14:textId="77777777" w:rsidR="001411C2" w:rsidRPr="00D90A8A" w:rsidRDefault="001411C2">
            <w:pPr>
              <w:pStyle w:val="TableParagraph"/>
              <w:spacing w:before="0" w:line="235" w:lineRule="auto"/>
              <w:ind w:left="79" w:right="206"/>
              <w:rPr>
                <w:rFonts w:asciiTheme="minorHAnsi" w:hAnsiTheme="minorHAnsi" w:cstheme="minorHAnsi"/>
                <w:bCs/>
                <w:i/>
                <w:color w:val="000000" w:themeColor="text1"/>
              </w:rPr>
            </w:pPr>
          </w:p>
          <w:p w14:paraId="625281BB" w14:textId="1778A2D4" w:rsidR="00082924" w:rsidRPr="00D90A8A" w:rsidRDefault="00082924">
            <w:pPr>
              <w:pStyle w:val="TableParagraph"/>
              <w:spacing w:before="0" w:line="235" w:lineRule="auto"/>
              <w:ind w:left="79" w:right="206"/>
              <w:rPr>
                <w:rFonts w:asciiTheme="minorHAnsi" w:hAnsiTheme="minorHAnsi" w:cstheme="minorHAnsi"/>
                <w:bCs/>
                <w:i/>
                <w:color w:val="000000" w:themeColor="text1"/>
              </w:rPr>
            </w:pPr>
            <w:r w:rsidRPr="00D90A8A">
              <w:rPr>
                <w:rFonts w:asciiTheme="minorHAnsi" w:hAnsiTheme="minorHAnsi" w:cstheme="minorHAnsi"/>
                <w:bCs/>
                <w:i/>
                <w:color w:val="000000" w:themeColor="text1"/>
              </w:rPr>
              <w:t xml:space="preserve"> </w:t>
            </w:r>
          </w:p>
        </w:tc>
        <w:tc>
          <w:tcPr>
            <w:tcW w:w="2740" w:type="dxa"/>
          </w:tcPr>
          <w:p w14:paraId="5CDCE7D7" w14:textId="35787F15" w:rsidR="00082924" w:rsidRDefault="002D6EBF">
            <w:pPr>
              <w:pStyle w:val="TableParagraph"/>
              <w:spacing w:before="18" w:line="235" w:lineRule="auto"/>
              <w:ind w:left="79"/>
              <w:rPr>
                <w:rFonts w:asciiTheme="minorHAnsi" w:hAnsiTheme="minorHAnsi" w:cstheme="minorHAnsi"/>
                <w:bCs/>
                <w:iCs/>
                <w:color w:val="000000" w:themeColor="text1"/>
              </w:rPr>
            </w:pPr>
            <w:r>
              <w:rPr>
                <w:rFonts w:asciiTheme="minorHAnsi" w:hAnsiTheme="minorHAnsi" w:cstheme="minorHAnsi"/>
                <w:bCs/>
                <w:iCs/>
                <w:color w:val="000000" w:themeColor="text1"/>
              </w:rPr>
              <w:lastRenderedPageBreak/>
              <w:t>CPD opportunities for staff can be quickly i</w:t>
            </w:r>
            <w:r w:rsidR="001156FA">
              <w:rPr>
                <w:rFonts w:asciiTheme="minorHAnsi" w:hAnsiTheme="minorHAnsi" w:cstheme="minorHAnsi"/>
                <w:bCs/>
                <w:iCs/>
                <w:color w:val="000000" w:themeColor="text1"/>
              </w:rPr>
              <w:t xml:space="preserve">dentified and put in place to ensure we have a skilled and confident workforce who can deliver high quality PE sessions. Our children will receive good quality PE sessions in which they can all thrive. </w:t>
            </w:r>
          </w:p>
          <w:p w14:paraId="1F87E3CB" w14:textId="157ED7EA" w:rsidR="001156FA" w:rsidRPr="002D6EBF" w:rsidRDefault="001156FA">
            <w:pPr>
              <w:pStyle w:val="TableParagraph"/>
              <w:spacing w:before="18" w:line="235" w:lineRule="auto"/>
              <w:ind w:left="79"/>
              <w:rPr>
                <w:rFonts w:asciiTheme="minorHAnsi" w:hAnsiTheme="minorHAnsi" w:cstheme="minorHAnsi"/>
                <w:bCs/>
                <w:iCs/>
                <w:color w:val="000000" w:themeColor="text1"/>
              </w:rPr>
            </w:pPr>
            <w:r>
              <w:rPr>
                <w:rFonts w:asciiTheme="minorHAnsi" w:hAnsiTheme="minorHAnsi" w:cstheme="minorHAnsi"/>
                <w:bCs/>
                <w:color w:val="000000" w:themeColor="text1"/>
              </w:rPr>
              <w:t xml:space="preserve">Time will need to be given </w:t>
            </w:r>
            <w:r>
              <w:rPr>
                <w:rFonts w:asciiTheme="minorHAnsi" w:hAnsiTheme="minorHAnsi" w:cstheme="minorHAnsi"/>
                <w:bCs/>
                <w:color w:val="000000" w:themeColor="text1"/>
              </w:rPr>
              <w:lastRenderedPageBreak/>
              <w:t xml:space="preserve">out for the PE lead to monitor the provision. </w:t>
            </w:r>
          </w:p>
          <w:p w14:paraId="1247C731" w14:textId="24C049FD" w:rsidR="00082924" w:rsidRPr="00D90A8A" w:rsidRDefault="00082924">
            <w:pPr>
              <w:pStyle w:val="TableParagraph"/>
              <w:spacing w:before="18" w:line="235" w:lineRule="auto"/>
              <w:ind w:left="79"/>
              <w:rPr>
                <w:rFonts w:asciiTheme="minorHAnsi" w:hAnsiTheme="minorHAnsi" w:cstheme="minorHAnsi"/>
                <w:bCs/>
                <w:i/>
                <w:color w:val="000000" w:themeColor="text1"/>
              </w:rPr>
            </w:pPr>
          </w:p>
        </w:tc>
        <w:tc>
          <w:tcPr>
            <w:tcW w:w="2702" w:type="dxa"/>
          </w:tcPr>
          <w:p w14:paraId="3D1D6CA8" w14:textId="5D06E781" w:rsidR="001411C2" w:rsidRPr="00A719DB" w:rsidRDefault="00A719DB">
            <w:pPr>
              <w:pStyle w:val="TableParagraph"/>
              <w:spacing w:before="18" w:line="235" w:lineRule="auto"/>
              <w:ind w:left="79" w:right="243"/>
              <w:rPr>
                <w:rFonts w:asciiTheme="minorHAnsi" w:hAnsiTheme="minorHAnsi" w:cstheme="minorHAnsi"/>
                <w:bCs/>
                <w:iCs/>
                <w:color w:val="000000" w:themeColor="text1"/>
                <w:spacing w:val="-2"/>
              </w:rPr>
            </w:pPr>
            <w:r>
              <w:rPr>
                <w:rFonts w:asciiTheme="minorHAnsi" w:hAnsiTheme="minorHAnsi" w:cstheme="minorHAnsi"/>
                <w:bCs/>
                <w:color w:val="000000" w:themeColor="text1"/>
              </w:rPr>
              <w:lastRenderedPageBreak/>
              <w:t>Time for staff to carry out these monitoring sessions is included in the Subject Leader time (£3,</w:t>
            </w:r>
            <w:r w:rsidR="00151274">
              <w:rPr>
                <w:rFonts w:asciiTheme="minorHAnsi" w:hAnsiTheme="minorHAnsi" w:cstheme="minorHAnsi"/>
                <w:bCs/>
                <w:color w:val="000000" w:themeColor="text1"/>
              </w:rPr>
              <w:t>0</w:t>
            </w:r>
            <w:r>
              <w:rPr>
                <w:rFonts w:asciiTheme="minorHAnsi" w:hAnsiTheme="minorHAnsi" w:cstheme="minorHAnsi"/>
                <w:bCs/>
                <w:color w:val="000000" w:themeColor="text1"/>
              </w:rPr>
              <w:t>00)</w:t>
            </w:r>
          </w:p>
          <w:p w14:paraId="66CC2A44" w14:textId="77777777" w:rsidR="001411C2" w:rsidRPr="00D90A8A" w:rsidRDefault="001411C2">
            <w:pPr>
              <w:pStyle w:val="TableParagraph"/>
              <w:spacing w:before="18" w:line="235" w:lineRule="auto"/>
              <w:ind w:left="79" w:right="243"/>
              <w:rPr>
                <w:rFonts w:asciiTheme="minorHAnsi" w:hAnsiTheme="minorHAnsi" w:cstheme="minorHAnsi"/>
                <w:bCs/>
                <w:i/>
                <w:color w:val="000000" w:themeColor="text1"/>
                <w:spacing w:val="-2"/>
              </w:rPr>
            </w:pPr>
          </w:p>
          <w:p w14:paraId="292DD56C" w14:textId="77777777" w:rsidR="001411C2" w:rsidRPr="00D90A8A" w:rsidRDefault="001411C2">
            <w:pPr>
              <w:pStyle w:val="TableParagraph"/>
              <w:spacing w:before="18" w:line="235" w:lineRule="auto"/>
              <w:ind w:left="79" w:right="243"/>
              <w:rPr>
                <w:rFonts w:asciiTheme="minorHAnsi" w:hAnsiTheme="minorHAnsi" w:cstheme="minorHAnsi"/>
                <w:bCs/>
                <w:i/>
                <w:color w:val="000000" w:themeColor="text1"/>
                <w:spacing w:val="-2"/>
              </w:rPr>
            </w:pPr>
          </w:p>
          <w:p w14:paraId="5926B879" w14:textId="77777777" w:rsidR="001411C2" w:rsidRPr="00D90A8A" w:rsidRDefault="001411C2">
            <w:pPr>
              <w:pStyle w:val="TableParagraph"/>
              <w:spacing w:before="18" w:line="235" w:lineRule="auto"/>
              <w:ind w:left="79" w:right="243"/>
              <w:rPr>
                <w:rFonts w:asciiTheme="minorHAnsi" w:hAnsiTheme="minorHAnsi" w:cstheme="minorHAnsi"/>
                <w:bCs/>
                <w:i/>
                <w:color w:val="000000" w:themeColor="text1"/>
                <w:spacing w:val="-2"/>
              </w:rPr>
            </w:pPr>
          </w:p>
          <w:p w14:paraId="6B2F5350" w14:textId="77777777" w:rsidR="001411C2" w:rsidRPr="00D90A8A" w:rsidRDefault="001411C2">
            <w:pPr>
              <w:pStyle w:val="TableParagraph"/>
              <w:spacing w:before="18" w:line="235" w:lineRule="auto"/>
              <w:ind w:left="79" w:right="243"/>
              <w:rPr>
                <w:rFonts w:asciiTheme="minorHAnsi" w:hAnsiTheme="minorHAnsi" w:cstheme="minorHAnsi"/>
                <w:bCs/>
                <w:i/>
                <w:color w:val="000000" w:themeColor="text1"/>
                <w:spacing w:val="-2"/>
              </w:rPr>
            </w:pPr>
          </w:p>
          <w:p w14:paraId="2E9B1147" w14:textId="77777777" w:rsidR="001411C2" w:rsidRPr="00D90A8A" w:rsidRDefault="001411C2">
            <w:pPr>
              <w:pStyle w:val="TableParagraph"/>
              <w:spacing w:before="18" w:line="235" w:lineRule="auto"/>
              <w:ind w:left="79" w:right="243"/>
              <w:rPr>
                <w:rFonts w:asciiTheme="minorHAnsi" w:hAnsiTheme="minorHAnsi" w:cstheme="minorHAnsi"/>
                <w:bCs/>
                <w:i/>
                <w:color w:val="000000" w:themeColor="text1"/>
                <w:spacing w:val="-2"/>
              </w:rPr>
            </w:pPr>
          </w:p>
          <w:p w14:paraId="30CE02EE" w14:textId="77777777" w:rsidR="001411C2" w:rsidRPr="00D90A8A" w:rsidRDefault="001411C2">
            <w:pPr>
              <w:pStyle w:val="TableParagraph"/>
              <w:spacing w:before="18" w:line="235" w:lineRule="auto"/>
              <w:ind w:left="79" w:right="243"/>
              <w:rPr>
                <w:rFonts w:asciiTheme="minorHAnsi" w:hAnsiTheme="minorHAnsi" w:cstheme="minorHAnsi"/>
                <w:bCs/>
                <w:i/>
                <w:color w:val="000000" w:themeColor="text1"/>
                <w:spacing w:val="-2"/>
              </w:rPr>
            </w:pPr>
          </w:p>
          <w:p w14:paraId="66B157A0" w14:textId="17E4F8F7" w:rsidR="001411C2" w:rsidRPr="00D90A8A" w:rsidRDefault="001411C2">
            <w:pPr>
              <w:pStyle w:val="TableParagraph"/>
              <w:spacing w:before="18" w:line="235" w:lineRule="auto"/>
              <w:ind w:left="79" w:right="243"/>
              <w:rPr>
                <w:rFonts w:asciiTheme="minorHAnsi" w:hAnsiTheme="minorHAnsi" w:cstheme="minorHAnsi"/>
                <w:bCs/>
                <w:i/>
                <w:color w:val="000000" w:themeColor="text1"/>
              </w:rPr>
            </w:pPr>
          </w:p>
        </w:tc>
      </w:tr>
      <w:tr w:rsidR="00933622" w14:paraId="29342F86" w14:textId="77777777" w:rsidTr="005673A9">
        <w:trPr>
          <w:trHeight w:val="55"/>
        </w:trPr>
        <w:tc>
          <w:tcPr>
            <w:tcW w:w="2568" w:type="dxa"/>
          </w:tcPr>
          <w:p w14:paraId="6716A3DA" w14:textId="13D91D1F" w:rsidR="00933622" w:rsidRPr="00D90A8A" w:rsidRDefault="00933622" w:rsidP="00933622">
            <w:pPr>
              <w:pStyle w:val="TableParagraph"/>
              <w:ind w:left="0"/>
              <w:rPr>
                <w:rFonts w:asciiTheme="minorHAnsi" w:hAnsiTheme="minorHAnsi" w:cstheme="minorHAnsi"/>
                <w:color w:val="000000" w:themeColor="text1"/>
              </w:rPr>
            </w:pPr>
            <w:r>
              <w:rPr>
                <w:rFonts w:asciiTheme="minorHAnsi" w:hAnsiTheme="minorHAnsi" w:cstheme="minorHAnsi"/>
                <w:color w:val="000000" w:themeColor="text1"/>
              </w:rPr>
              <w:lastRenderedPageBreak/>
              <w:t>Staff questionnaires to be sent out 3x a year. 1 at the start of the year to gain a baseline, 1 x in the middle of the year and the final one at the end of the year to see progress.</w:t>
            </w:r>
          </w:p>
        </w:tc>
        <w:tc>
          <w:tcPr>
            <w:tcW w:w="3534" w:type="dxa"/>
          </w:tcPr>
          <w:p w14:paraId="00B5A5A4" w14:textId="77777777" w:rsidR="00933622" w:rsidRDefault="00933622" w:rsidP="00933622">
            <w:pPr>
              <w:pStyle w:val="TableParagraph"/>
              <w:spacing w:before="1"/>
              <w:ind w:left="0"/>
              <w:rPr>
                <w:rFonts w:asciiTheme="minorHAnsi" w:hAnsiTheme="minorHAnsi" w:cstheme="minorHAnsi"/>
                <w:bCs/>
                <w:color w:val="000000" w:themeColor="text1"/>
                <w:spacing w:val="-2"/>
              </w:rPr>
            </w:pPr>
            <w:r>
              <w:rPr>
                <w:rFonts w:asciiTheme="minorHAnsi" w:hAnsiTheme="minorHAnsi" w:cstheme="minorHAnsi"/>
                <w:bCs/>
                <w:color w:val="000000" w:themeColor="text1"/>
                <w:spacing w:val="-2"/>
              </w:rPr>
              <w:t xml:space="preserve">Subject leaders – Have a good understanding of the staff’s confidence and knowledge of delivering certain PE sessions and can use this data to plan and deliver appropriate CPD opportunities. </w:t>
            </w:r>
          </w:p>
          <w:p w14:paraId="097FD763" w14:textId="77777777" w:rsidR="00933622" w:rsidRDefault="00933622" w:rsidP="00933622">
            <w:pPr>
              <w:pStyle w:val="TableParagraph"/>
              <w:spacing w:before="1"/>
              <w:ind w:left="0"/>
              <w:rPr>
                <w:rFonts w:asciiTheme="minorHAnsi" w:hAnsiTheme="minorHAnsi" w:cstheme="minorHAnsi"/>
                <w:bCs/>
                <w:color w:val="000000" w:themeColor="text1"/>
                <w:spacing w:val="-2"/>
              </w:rPr>
            </w:pPr>
            <w:r>
              <w:rPr>
                <w:rFonts w:asciiTheme="minorHAnsi" w:hAnsiTheme="minorHAnsi" w:cstheme="minorHAnsi"/>
                <w:bCs/>
                <w:color w:val="000000" w:themeColor="text1"/>
                <w:spacing w:val="-2"/>
              </w:rPr>
              <w:t xml:space="preserve">Staff – will feel like their voice has been heard and will be provided with opportunities to be upskilled and gain greater confidence. </w:t>
            </w:r>
          </w:p>
          <w:p w14:paraId="6A98BF7B" w14:textId="756B2B55" w:rsidR="00933622" w:rsidRPr="00D90A8A" w:rsidRDefault="00933622" w:rsidP="00933622">
            <w:pPr>
              <w:pStyle w:val="TableParagraph"/>
              <w:spacing w:before="1"/>
              <w:ind w:left="0"/>
              <w:rPr>
                <w:rFonts w:asciiTheme="minorHAnsi" w:hAnsiTheme="minorHAnsi" w:cstheme="minorHAnsi"/>
                <w:bCs/>
                <w:color w:val="000000" w:themeColor="text1"/>
                <w:spacing w:val="-2"/>
              </w:rPr>
            </w:pPr>
            <w:r>
              <w:rPr>
                <w:rFonts w:asciiTheme="minorHAnsi" w:hAnsiTheme="minorHAnsi" w:cstheme="minorHAnsi"/>
                <w:bCs/>
                <w:color w:val="000000" w:themeColor="text1"/>
                <w:spacing w:val="-2"/>
              </w:rPr>
              <w:t xml:space="preserve">Pupils – will have staff teaching them that are confident and skilled. </w:t>
            </w:r>
          </w:p>
        </w:tc>
        <w:tc>
          <w:tcPr>
            <w:tcW w:w="3874" w:type="dxa"/>
          </w:tcPr>
          <w:p w14:paraId="513EE9C8" w14:textId="5A2EA48E" w:rsidR="00933622" w:rsidRDefault="00933622" w:rsidP="00933622">
            <w:pPr>
              <w:pStyle w:val="TableParagraph"/>
              <w:spacing w:before="0" w:line="235" w:lineRule="auto"/>
              <w:ind w:left="0" w:right="206"/>
              <w:rPr>
                <w:rFonts w:asciiTheme="minorHAnsi" w:hAnsiTheme="minorHAnsi" w:cstheme="minorHAnsi"/>
                <w:b/>
                <w:iCs/>
                <w:color w:val="000000" w:themeColor="text1"/>
              </w:rPr>
            </w:pPr>
            <w:r>
              <w:rPr>
                <w:rFonts w:asciiTheme="minorHAnsi" w:hAnsiTheme="minorHAnsi" w:cstheme="minorHAnsi"/>
                <w:b/>
                <w:iCs/>
                <w:color w:val="000000" w:themeColor="text1"/>
              </w:rPr>
              <w:t xml:space="preserve">Key Indicator 3 – </w:t>
            </w:r>
            <w:r>
              <w:rPr>
                <w:rFonts w:asciiTheme="minorHAnsi" w:hAnsiTheme="minorHAnsi" w:cstheme="minorHAnsi"/>
                <w:bCs/>
                <w:iCs/>
                <w:color w:val="000000" w:themeColor="text1"/>
              </w:rPr>
              <w:t>By gaining staff views, Subject leaders can quickly identify any gaps for CPD needed to ensure we have a workforce who are confident and skilled in delivering high-quality PE.</w:t>
            </w:r>
          </w:p>
          <w:p w14:paraId="759B7D90" w14:textId="77777777" w:rsidR="00933622" w:rsidRPr="008B717A" w:rsidRDefault="00933622" w:rsidP="00933622">
            <w:pPr>
              <w:pStyle w:val="TableParagraph"/>
              <w:spacing w:before="0" w:line="235" w:lineRule="auto"/>
              <w:ind w:left="0" w:right="206"/>
              <w:rPr>
                <w:rFonts w:asciiTheme="minorHAnsi" w:hAnsiTheme="minorHAnsi" w:cstheme="minorHAnsi"/>
                <w:b/>
                <w:iCs/>
                <w:color w:val="000000" w:themeColor="text1"/>
              </w:rPr>
            </w:pPr>
          </w:p>
          <w:p w14:paraId="00F6B0FF" w14:textId="77777777" w:rsidR="00933622" w:rsidRDefault="00933622" w:rsidP="00933622">
            <w:pPr>
              <w:pStyle w:val="TableParagraph"/>
              <w:spacing w:before="0" w:line="235" w:lineRule="auto"/>
              <w:ind w:left="0" w:right="206"/>
              <w:rPr>
                <w:rFonts w:asciiTheme="minorHAnsi" w:hAnsiTheme="minorHAnsi" w:cstheme="minorHAnsi"/>
                <w:b/>
                <w:iCs/>
                <w:color w:val="000000" w:themeColor="text1"/>
              </w:rPr>
            </w:pPr>
          </w:p>
        </w:tc>
        <w:tc>
          <w:tcPr>
            <w:tcW w:w="2740" w:type="dxa"/>
          </w:tcPr>
          <w:p w14:paraId="4086A779" w14:textId="77777777" w:rsidR="00933622" w:rsidRDefault="00933622" w:rsidP="00933622">
            <w:pPr>
              <w:pStyle w:val="TableParagraph"/>
              <w:spacing w:before="18" w:line="235" w:lineRule="auto"/>
              <w:ind w:left="79"/>
              <w:rPr>
                <w:rFonts w:asciiTheme="minorHAnsi" w:hAnsiTheme="minorHAnsi" w:cstheme="minorHAnsi"/>
                <w:bCs/>
                <w:iCs/>
                <w:color w:val="000000" w:themeColor="text1"/>
              </w:rPr>
            </w:pPr>
            <w:r>
              <w:rPr>
                <w:rFonts w:asciiTheme="minorHAnsi" w:hAnsiTheme="minorHAnsi" w:cstheme="minorHAnsi"/>
                <w:bCs/>
                <w:iCs/>
                <w:color w:val="000000" w:themeColor="text1"/>
              </w:rPr>
              <w:t xml:space="preserve">CPD opportunities for staff can be quickly identified and put in place to ensure we have a skilled and confident workforce who can deliver high quality PE sessions. Our children will receive good quality PE sessions in which they can all thrive. </w:t>
            </w:r>
          </w:p>
          <w:p w14:paraId="08D3A36E" w14:textId="77777777" w:rsidR="00933622" w:rsidRPr="002D6EBF" w:rsidRDefault="00933622" w:rsidP="00933622">
            <w:pPr>
              <w:pStyle w:val="TableParagraph"/>
              <w:spacing w:before="18" w:line="235" w:lineRule="auto"/>
              <w:ind w:left="79"/>
              <w:rPr>
                <w:rFonts w:asciiTheme="minorHAnsi" w:hAnsiTheme="minorHAnsi" w:cstheme="minorHAnsi"/>
                <w:bCs/>
                <w:iCs/>
                <w:color w:val="000000" w:themeColor="text1"/>
              </w:rPr>
            </w:pPr>
            <w:r>
              <w:rPr>
                <w:rFonts w:asciiTheme="minorHAnsi" w:hAnsiTheme="minorHAnsi" w:cstheme="minorHAnsi"/>
                <w:bCs/>
                <w:color w:val="000000" w:themeColor="text1"/>
              </w:rPr>
              <w:t xml:space="preserve">Time will need to be given out for the PE lead to monitor the provision. </w:t>
            </w:r>
          </w:p>
          <w:p w14:paraId="12F0DBEA" w14:textId="77777777" w:rsidR="00933622" w:rsidRDefault="00933622" w:rsidP="00933622">
            <w:pPr>
              <w:pStyle w:val="TableParagraph"/>
              <w:spacing w:before="18" w:line="235" w:lineRule="auto"/>
              <w:ind w:left="79"/>
              <w:rPr>
                <w:rFonts w:asciiTheme="minorHAnsi" w:hAnsiTheme="minorHAnsi" w:cstheme="minorHAnsi"/>
                <w:bCs/>
                <w:iCs/>
                <w:color w:val="000000" w:themeColor="text1"/>
              </w:rPr>
            </w:pPr>
          </w:p>
        </w:tc>
        <w:tc>
          <w:tcPr>
            <w:tcW w:w="2702" w:type="dxa"/>
          </w:tcPr>
          <w:p w14:paraId="3D31591B" w14:textId="77777777" w:rsidR="00933622" w:rsidRDefault="00933622" w:rsidP="00933622">
            <w:pPr>
              <w:pStyle w:val="TableParagraph"/>
              <w:spacing w:before="18" w:line="235" w:lineRule="auto"/>
              <w:ind w:left="79" w:right="243"/>
              <w:rPr>
                <w:rFonts w:asciiTheme="minorHAnsi" w:hAnsiTheme="minorHAnsi" w:cstheme="minorHAnsi"/>
                <w:bCs/>
                <w:color w:val="000000" w:themeColor="text1"/>
              </w:rPr>
            </w:pPr>
          </w:p>
        </w:tc>
      </w:tr>
    </w:tbl>
    <w:p w14:paraId="66B027A6" w14:textId="77777777" w:rsidR="0069539B" w:rsidRDefault="0069539B">
      <w:pPr>
        <w:spacing w:line="235" w:lineRule="auto"/>
        <w:rPr>
          <w:sz w:val="28"/>
        </w:rPr>
        <w:sectPr w:rsidR="0069539B">
          <w:pgSz w:w="16840" w:h="11910" w:orient="landscape"/>
          <w:pgMar w:top="720" w:right="580" w:bottom="720" w:left="540" w:header="0" w:footer="440" w:gutter="0"/>
          <w:cols w:space="720"/>
        </w:sectPr>
      </w:pPr>
    </w:p>
    <w:p w14:paraId="40B50F90" w14:textId="77777777" w:rsidR="0069539B" w:rsidRDefault="0069539B">
      <w:pPr>
        <w:spacing w:line="235" w:lineRule="auto"/>
        <w:rPr>
          <w:sz w:val="28"/>
        </w:rPr>
        <w:sectPr w:rsidR="0069539B">
          <w:type w:val="continuous"/>
          <w:pgSz w:w="16840" w:h="11910" w:orient="landscape"/>
          <w:pgMar w:top="700" w:right="580" w:bottom="640" w:left="540" w:header="0" w:footer="440" w:gutter="0"/>
          <w:cols w:space="720"/>
        </w:sectPr>
      </w:pPr>
    </w:p>
    <w:p w14:paraId="7D22E50B" w14:textId="77777777" w:rsidR="0069539B" w:rsidRDefault="00FD26C0">
      <w:pPr>
        <w:pStyle w:val="BodyText"/>
        <w:ind w:left="117"/>
        <w:rPr>
          <w:sz w:val="20"/>
        </w:rPr>
      </w:pPr>
      <w:r>
        <w:rPr>
          <w:noProof/>
          <w:sz w:val="20"/>
          <w:lang w:val="en-GB" w:eastAsia="en-GB"/>
        </w:rPr>
        <w:lastRenderedPageBreak/>
        <mc:AlternateContent>
          <mc:Choice Requires="wps">
            <w:drawing>
              <wp:inline distT="0" distB="0" distL="0" distR="0" wp14:anchorId="0444E2EC" wp14:editId="61C22297">
                <wp:extent cx="9811385" cy="346075"/>
                <wp:effectExtent l="0" t="0" r="0" b="0"/>
                <wp:docPr id="33" name="Text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11385" cy="346075"/>
                        </a:xfrm>
                        <a:prstGeom prst="rect">
                          <a:avLst/>
                        </a:prstGeom>
                        <a:solidFill>
                          <a:srgbClr val="ED2124"/>
                        </a:solidFill>
                      </wps:spPr>
                      <wps:txbx>
                        <w:txbxContent>
                          <w:p w14:paraId="6234A29C" w14:textId="61795A47" w:rsidR="0069539B" w:rsidRDefault="00FD26C0">
                            <w:pPr>
                              <w:spacing w:before="23"/>
                              <w:ind w:left="62"/>
                              <w:rPr>
                                <w:b/>
                                <w:color w:val="000000"/>
                                <w:sz w:val="36"/>
                              </w:rPr>
                            </w:pPr>
                            <w:r>
                              <w:rPr>
                                <w:b/>
                                <w:color w:val="FFFFFF"/>
                                <w:sz w:val="36"/>
                              </w:rPr>
                              <w:t>Key</w:t>
                            </w:r>
                            <w:r>
                              <w:rPr>
                                <w:b/>
                                <w:color w:val="FFFFFF"/>
                                <w:spacing w:val="-13"/>
                                <w:sz w:val="36"/>
                              </w:rPr>
                              <w:t xml:space="preserve"> </w:t>
                            </w:r>
                            <w:r>
                              <w:rPr>
                                <w:b/>
                                <w:color w:val="FFFFFF"/>
                                <w:sz w:val="36"/>
                              </w:rPr>
                              <w:t>achievements</w:t>
                            </w:r>
                            <w:r>
                              <w:rPr>
                                <w:b/>
                                <w:color w:val="FFFFFF"/>
                                <w:spacing w:val="-12"/>
                                <w:sz w:val="36"/>
                              </w:rPr>
                              <w:t xml:space="preserve"> </w:t>
                            </w:r>
                            <w:r>
                              <w:rPr>
                                <w:b/>
                                <w:color w:val="FFFFFF"/>
                                <w:sz w:val="36"/>
                              </w:rPr>
                              <w:t>202</w:t>
                            </w:r>
                            <w:r w:rsidR="005F2F39">
                              <w:rPr>
                                <w:b/>
                                <w:color w:val="FFFFFF"/>
                                <w:sz w:val="36"/>
                              </w:rPr>
                              <w:t>4</w:t>
                            </w:r>
                            <w:r>
                              <w:rPr>
                                <w:b/>
                                <w:color w:val="FFFFFF"/>
                                <w:sz w:val="36"/>
                              </w:rPr>
                              <w:t>-</w:t>
                            </w:r>
                            <w:r>
                              <w:rPr>
                                <w:b/>
                                <w:color w:val="FFFFFF"/>
                                <w:spacing w:val="-4"/>
                                <w:sz w:val="36"/>
                              </w:rPr>
                              <w:t>202</w:t>
                            </w:r>
                            <w:r w:rsidR="005F2F39">
                              <w:rPr>
                                <w:b/>
                                <w:color w:val="FFFFFF"/>
                                <w:spacing w:val="-4"/>
                                <w:sz w:val="36"/>
                              </w:rPr>
                              <w:t>5</w:t>
                            </w:r>
                          </w:p>
                        </w:txbxContent>
                      </wps:txbx>
                      <wps:bodyPr wrap="square" lIns="0" tIns="0" rIns="0" bIns="0" rtlCol="0">
                        <a:noAutofit/>
                      </wps:bodyPr>
                    </wps:wsp>
                  </a:graphicData>
                </a:graphic>
              </wp:inline>
            </w:drawing>
          </mc:Choice>
          <mc:Fallback>
            <w:pict>
              <v:shape w14:anchorId="0444E2EC" id="Textbox 33" o:spid="_x0000_s1029" type="#_x0000_t202" style="width:772.55pt;height:27.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" fillcolor="#ed2124" stroked="f">
                <v:textbox inset="0,0,0,0">
                  <w:txbxContent>
                    <w:p w14:paraId="6234A29C" w14:textId="61795A47" w:rsidR="0069539B" w:rsidRDefault="00FD26C0">
                      <w:pPr>
                        <w:spacing w:before="23"/>
                        <w:ind w:left="62"/>
                        <w:rPr>
                          <w:b/>
                          <w:color w:val="000000"/>
                          <w:sz w:val="36"/>
                        </w:rPr>
                      </w:pPr>
                      <w:r>
                        <w:rPr>
                          <w:b/>
                          <w:color w:val="FFFFFF"/>
                          <w:sz w:val="36"/>
                        </w:rPr>
                        <w:t>Key</w:t>
                      </w:r>
                      <w:r>
                        <w:rPr>
                          <w:b/>
                          <w:color w:val="FFFFFF"/>
                          <w:spacing w:val="-13"/>
                          <w:sz w:val="36"/>
                        </w:rPr>
                        <w:t xml:space="preserve"> </w:t>
                      </w:r>
                      <w:r>
                        <w:rPr>
                          <w:b/>
                          <w:color w:val="FFFFFF"/>
                          <w:sz w:val="36"/>
                        </w:rPr>
                        <w:t>achievements</w:t>
                      </w:r>
                      <w:r>
                        <w:rPr>
                          <w:b/>
                          <w:color w:val="FFFFFF"/>
                          <w:spacing w:val="-12"/>
                          <w:sz w:val="36"/>
                        </w:rPr>
                        <w:t xml:space="preserve"> </w:t>
                      </w:r>
                      <w:r>
                        <w:rPr>
                          <w:b/>
                          <w:color w:val="FFFFFF"/>
                          <w:sz w:val="36"/>
                        </w:rPr>
                        <w:t>202</w:t>
                      </w:r>
                      <w:r w:rsidR="005F2F39">
                        <w:rPr>
                          <w:b/>
                          <w:color w:val="FFFFFF"/>
                          <w:sz w:val="36"/>
                        </w:rPr>
                        <w:t>4</w:t>
                      </w:r>
                      <w:r>
                        <w:rPr>
                          <w:b/>
                          <w:color w:val="FFFFFF"/>
                          <w:sz w:val="36"/>
                        </w:rPr>
                        <w:t>-</w:t>
                      </w:r>
                      <w:r>
                        <w:rPr>
                          <w:b/>
                          <w:color w:val="FFFFFF"/>
                          <w:spacing w:val="-4"/>
                          <w:sz w:val="36"/>
                        </w:rPr>
                        <w:t>202</w:t>
                      </w:r>
                      <w:r w:rsidR="005F2F39">
                        <w:rPr>
                          <w:b/>
                          <w:color w:val="FFFFFF"/>
                          <w:spacing w:val="-4"/>
                          <w:sz w:val="36"/>
                        </w:rPr>
                        <w:t>5</w:t>
                      </w:r>
                    </w:p>
                  </w:txbxContent>
                </v:textbox>
                <w10:anchorlock/>
              </v:shape>
            </w:pict>
          </mc:Fallback>
        </mc:AlternateContent>
      </w:r>
    </w:p>
    <w:p w14:paraId="3EB9E01E" w14:textId="77777777" w:rsidR="0069539B" w:rsidRDefault="00FD26C0">
      <w:pPr>
        <w:pStyle w:val="BodyText"/>
        <w:spacing w:before="91" w:line="235" w:lineRule="auto"/>
        <w:ind w:left="180"/>
      </w:pPr>
      <w:r>
        <w:rPr>
          <w:color w:val="231F20"/>
        </w:rPr>
        <w:t>This</w:t>
      </w:r>
      <w:r>
        <w:rPr>
          <w:color w:val="231F20"/>
          <w:spacing w:val="-5"/>
        </w:rPr>
        <w:t xml:space="preserve"> </w:t>
      </w:r>
      <w:r>
        <w:rPr>
          <w:color w:val="231F20"/>
        </w:rPr>
        <w:t>template</w:t>
      </w:r>
      <w:r>
        <w:rPr>
          <w:color w:val="231F20"/>
          <w:spacing w:val="-4"/>
        </w:rPr>
        <w:t xml:space="preserve"> </w:t>
      </w:r>
      <w:r>
        <w:rPr>
          <w:color w:val="231F20"/>
        </w:rPr>
        <w:t>will</w:t>
      </w:r>
      <w:r>
        <w:rPr>
          <w:color w:val="231F20"/>
          <w:spacing w:val="-5"/>
        </w:rPr>
        <w:t xml:space="preserve"> </w:t>
      </w:r>
      <w:r>
        <w:rPr>
          <w:color w:val="231F20"/>
        </w:rPr>
        <w:t>be</w:t>
      </w:r>
      <w:r>
        <w:rPr>
          <w:color w:val="231F20"/>
          <w:spacing w:val="-4"/>
        </w:rPr>
        <w:t xml:space="preserve"> </w:t>
      </w:r>
      <w:r>
        <w:rPr>
          <w:color w:val="231F20"/>
        </w:rPr>
        <w:t>completed</w:t>
      </w:r>
      <w:r>
        <w:rPr>
          <w:color w:val="231F20"/>
          <w:spacing w:val="-5"/>
        </w:rPr>
        <w:t xml:space="preserve"> </w:t>
      </w:r>
      <w:r>
        <w:rPr>
          <w:color w:val="231F20"/>
        </w:rPr>
        <w:t>at</w:t>
      </w:r>
      <w:r>
        <w:rPr>
          <w:color w:val="231F20"/>
          <w:spacing w:val="-4"/>
        </w:rPr>
        <w:t xml:space="preserve"> </w:t>
      </w:r>
      <w:r>
        <w:rPr>
          <w:color w:val="231F20"/>
        </w:rPr>
        <w:t>the</w:t>
      </w:r>
      <w:r>
        <w:rPr>
          <w:color w:val="231F20"/>
          <w:spacing w:val="-4"/>
        </w:rPr>
        <w:t xml:space="preserve"> </w:t>
      </w:r>
      <w:r>
        <w:rPr>
          <w:color w:val="231F20"/>
        </w:rPr>
        <w:t>end</w:t>
      </w:r>
      <w:r>
        <w:rPr>
          <w:color w:val="231F20"/>
          <w:spacing w:val="-5"/>
        </w:rPr>
        <w:t xml:space="preserve"> </w:t>
      </w:r>
      <w:r>
        <w:rPr>
          <w:color w:val="231F20"/>
        </w:rPr>
        <w:t>of</w:t>
      </w:r>
      <w:r>
        <w:rPr>
          <w:color w:val="231F20"/>
          <w:spacing w:val="-5"/>
        </w:rPr>
        <w:t xml:space="preserve"> </w:t>
      </w:r>
      <w:r>
        <w:rPr>
          <w:color w:val="231F20"/>
        </w:rPr>
        <w:t>the</w:t>
      </w:r>
      <w:r>
        <w:rPr>
          <w:color w:val="231F20"/>
          <w:spacing w:val="-4"/>
        </w:rPr>
        <w:t xml:space="preserve"> </w:t>
      </w:r>
      <w:r>
        <w:rPr>
          <w:color w:val="231F20"/>
        </w:rPr>
        <w:t>academic</w:t>
      </w:r>
      <w:r>
        <w:rPr>
          <w:color w:val="231F20"/>
          <w:spacing w:val="-4"/>
        </w:rPr>
        <w:t xml:space="preserve"> </w:t>
      </w:r>
      <w:r>
        <w:rPr>
          <w:color w:val="231F20"/>
        </w:rPr>
        <w:t>year</w:t>
      </w:r>
      <w:r>
        <w:rPr>
          <w:color w:val="231F20"/>
          <w:spacing w:val="-4"/>
        </w:rPr>
        <w:t xml:space="preserve"> </w:t>
      </w:r>
      <w:r>
        <w:rPr>
          <w:color w:val="231F20"/>
        </w:rPr>
        <w:t>and</w:t>
      </w:r>
      <w:r>
        <w:rPr>
          <w:color w:val="231F20"/>
          <w:spacing w:val="-5"/>
        </w:rPr>
        <w:t xml:space="preserve"> </w:t>
      </w:r>
      <w:r>
        <w:rPr>
          <w:color w:val="231F20"/>
        </w:rPr>
        <w:t>will</w:t>
      </w:r>
      <w:r>
        <w:rPr>
          <w:color w:val="231F20"/>
          <w:spacing w:val="-5"/>
        </w:rPr>
        <w:t xml:space="preserve"> </w:t>
      </w:r>
      <w:r>
        <w:rPr>
          <w:color w:val="231F20"/>
        </w:rPr>
        <w:t>showcase</w:t>
      </w:r>
      <w:r>
        <w:rPr>
          <w:color w:val="231F20"/>
          <w:spacing w:val="-4"/>
        </w:rPr>
        <w:t xml:space="preserve"> </w:t>
      </w:r>
      <w:r>
        <w:rPr>
          <w:color w:val="231F20"/>
        </w:rPr>
        <w:t>the</w:t>
      </w:r>
      <w:r>
        <w:rPr>
          <w:color w:val="231F20"/>
          <w:spacing w:val="-4"/>
        </w:rPr>
        <w:t xml:space="preserve"> </w:t>
      </w:r>
      <w:r>
        <w:rPr>
          <w:color w:val="231F20"/>
        </w:rPr>
        <w:t>key</w:t>
      </w:r>
      <w:r>
        <w:rPr>
          <w:color w:val="231F20"/>
          <w:spacing w:val="-4"/>
        </w:rPr>
        <w:t xml:space="preserve"> </w:t>
      </w:r>
      <w:r>
        <w:rPr>
          <w:color w:val="231F20"/>
        </w:rPr>
        <w:t>achievements</w:t>
      </w:r>
      <w:r>
        <w:rPr>
          <w:color w:val="231F20"/>
          <w:spacing w:val="-5"/>
        </w:rPr>
        <w:t xml:space="preserve"> </w:t>
      </w:r>
      <w:r>
        <w:rPr>
          <w:color w:val="231F20"/>
        </w:rPr>
        <w:t>schools</w:t>
      </w:r>
      <w:r>
        <w:rPr>
          <w:color w:val="231F20"/>
          <w:spacing w:val="-5"/>
        </w:rPr>
        <w:t xml:space="preserve"> </w:t>
      </w:r>
      <w:r>
        <w:rPr>
          <w:color w:val="231F20"/>
        </w:rPr>
        <w:t>have</w:t>
      </w:r>
      <w:r>
        <w:rPr>
          <w:color w:val="231F20"/>
          <w:spacing w:val="-4"/>
        </w:rPr>
        <w:t xml:space="preserve"> </w:t>
      </w:r>
      <w:r>
        <w:rPr>
          <w:color w:val="231F20"/>
        </w:rPr>
        <w:t>made</w:t>
      </w:r>
      <w:r>
        <w:rPr>
          <w:color w:val="231F20"/>
          <w:spacing w:val="-4"/>
        </w:rPr>
        <w:t xml:space="preserve"> </w:t>
      </w:r>
      <w:r>
        <w:rPr>
          <w:color w:val="231F20"/>
        </w:rPr>
        <w:t>with</w:t>
      </w:r>
      <w:r>
        <w:rPr>
          <w:color w:val="231F20"/>
          <w:spacing w:val="-5"/>
        </w:rPr>
        <w:t xml:space="preserve"> </w:t>
      </w:r>
      <w:r>
        <w:rPr>
          <w:color w:val="231F20"/>
        </w:rPr>
        <w:t>their Primary PE and sport premium spending.</w:t>
      </w:r>
    </w:p>
    <w:p w14:paraId="7BD7A1F5" w14:textId="77777777" w:rsidR="0069539B" w:rsidRDefault="0069539B">
      <w:pPr>
        <w:pStyle w:val="BodyText"/>
        <w:spacing w:before="7"/>
        <w:rPr>
          <w:sz w:val="13"/>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5563"/>
        <w:gridCol w:w="5036"/>
        <w:gridCol w:w="4768"/>
      </w:tblGrid>
      <w:tr w:rsidR="0069539B" w14:paraId="32733F9B" w14:textId="77777777">
        <w:trPr>
          <w:trHeight w:val="499"/>
        </w:trPr>
        <w:tc>
          <w:tcPr>
            <w:tcW w:w="5563" w:type="dxa"/>
          </w:tcPr>
          <w:p w14:paraId="1A6D23A6" w14:textId="77777777" w:rsidR="0069539B" w:rsidRDefault="00FD26C0">
            <w:pPr>
              <w:pStyle w:val="TableParagraph"/>
              <w:rPr>
                <w:b/>
                <w:sz w:val="28"/>
              </w:rPr>
            </w:pPr>
            <w:r>
              <w:rPr>
                <w:b/>
                <w:color w:val="231F20"/>
                <w:spacing w:val="-2"/>
                <w:sz w:val="28"/>
              </w:rPr>
              <w:t>Activity/Action</w:t>
            </w:r>
          </w:p>
        </w:tc>
        <w:tc>
          <w:tcPr>
            <w:tcW w:w="5036" w:type="dxa"/>
          </w:tcPr>
          <w:p w14:paraId="67FD63A8" w14:textId="77777777" w:rsidR="0069539B" w:rsidRDefault="00FD26C0">
            <w:pPr>
              <w:pStyle w:val="TableParagraph"/>
              <w:ind w:left="79"/>
              <w:rPr>
                <w:b/>
                <w:sz w:val="28"/>
              </w:rPr>
            </w:pPr>
            <w:r>
              <w:rPr>
                <w:b/>
                <w:color w:val="231F20"/>
                <w:spacing w:val="-2"/>
                <w:sz w:val="28"/>
              </w:rPr>
              <w:t>Impact</w:t>
            </w:r>
          </w:p>
        </w:tc>
        <w:tc>
          <w:tcPr>
            <w:tcW w:w="4768" w:type="dxa"/>
          </w:tcPr>
          <w:p w14:paraId="7EE50163" w14:textId="77777777" w:rsidR="0069539B" w:rsidRDefault="00FD26C0">
            <w:pPr>
              <w:pStyle w:val="TableParagraph"/>
              <w:rPr>
                <w:b/>
                <w:sz w:val="28"/>
              </w:rPr>
            </w:pPr>
            <w:r>
              <w:rPr>
                <w:b/>
                <w:color w:val="231F20"/>
                <w:spacing w:val="-2"/>
                <w:sz w:val="28"/>
              </w:rPr>
              <w:t>Comments</w:t>
            </w:r>
          </w:p>
        </w:tc>
      </w:tr>
      <w:tr w:rsidR="0069539B" w14:paraId="7C6F5942" w14:textId="77777777">
        <w:trPr>
          <w:trHeight w:val="5379"/>
        </w:trPr>
        <w:tc>
          <w:tcPr>
            <w:tcW w:w="5563" w:type="dxa"/>
          </w:tcPr>
          <w:p w14:paraId="0A5BF4E7" w14:textId="77777777" w:rsidR="0069539B" w:rsidRDefault="0069539B">
            <w:pPr>
              <w:pStyle w:val="TableParagraph"/>
              <w:spacing w:before="0"/>
              <w:ind w:left="0"/>
              <w:rPr>
                <w:rFonts w:ascii="Times New Roman"/>
                <w:sz w:val="28"/>
              </w:rPr>
            </w:pPr>
          </w:p>
        </w:tc>
        <w:tc>
          <w:tcPr>
            <w:tcW w:w="5036" w:type="dxa"/>
          </w:tcPr>
          <w:p w14:paraId="04CF025C" w14:textId="77777777" w:rsidR="0069539B" w:rsidRDefault="0069539B">
            <w:pPr>
              <w:pStyle w:val="TableParagraph"/>
              <w:spacing w:before="0"/>
              <w:ind w:left="0"/>
              <w:rPr>
                <w:rFonts w:ascii="Times New Roman"/>
                <w:sz w:val="28"/>
              </w:rPr>
            </w:pPr>
          </w:p>
        </w:tc>
        <w:tc>
          <w:tcPr>
            <w:tcW w:w="4768" w:type="dxa"/>
          </w:tcPr>
          <w:p w14:paraId="149A3EFE" w14:textId="77777777" w:rsidR="0069539B" w:rsidRDefault="0069539B">
            <w:pPr>
              <w:pStyle w:val="TableParagraph"/>
              <w:spacing w:before="0"/>
              <w:ind w:left="0"/>
              <w:rPr>
                <w:rFonts w:ascii="Times New Roman"/>
                <w:sz w:val="28"/>
              </w:rPr>
            </w:pPr>
          </w:p>
        </w:tc>
      </w:tr>
    </w:tbl>
    <w:p w14:paraId="56C021A6" w14:textId="77777777" w:rsidR="0069539B" w:rsidRDefault="0069539B">
      <w:pPr>
        <w:rPr>
          <w:rFonts w:ascii="Times New Roman"/>
          <w:sz w:val="28"/>
        </w:rPr>
        <w:sectPr w:rsidR="0069539B">
          <w:pgSz w:w="16840" w:h="11910" w:orient="landscape"/>
          <w:pgMar w:top="720" w:right="580" w:bottom="640" w:left="540" w:header="0" w:footer="440" w:gutter="0"/>
          <w:cols w:space="720"/>
        </w:sectPr>
      </w:pPr>
    </w:p>
    <w:p w14:paraId="23D7D411" w14:textId="77777777" w:rsidR="0069539B" w:rsidRDefault="00FD26C0">
      <w:pPr>
        <w:pStyle w:val="BodyText"/>
        <w:ind w:left="117"/>
        <w:rPr>
          <w:sz w:val="20"/>
        </w:rPr>
      </w:pPr>
      <w:r>
        <w:rPr>
          <w:noProof/>
          <w:sz w:val="20"/>
          <w:lang w:val="en-GB" w:eastAsia="en-GB"/>
        </w:rPr>
        <w:lastRenderedPageBreak/>
        <mc:AlternateContent>
          <mc:Choice Requires="wps">
            <w:drawing>
              <wp:inline distT="0" distB="0" distL="0" distR="0" wp14:anchorId="6FB5F729" wp14:editId="32D7C6D9">
                <wp:extent cx="9811385" cy="346075"/>
                <wp:effectExtent l="0" t="0" r="0" b="0"/>
                <wp:docPr id="34" name="Textbox 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11385" cy="346075"/>
                        </a:xfrm>
                        <a:prstGeom prst="rect">
                          <a:avLst/>
                        </a:prstGeom>
                        <a:solidFill>
                          <a:srgbClr val="ED2124"/>
                        </a:solidFill>
                      </wps:spPr>
                      <wps:txbx>
                        <w:txbxContent>
                          <w:p w14:paraId="2FF4B32E" w14:textId="77777777" w:rsidR="0069539B" w:rsidRDefault="00FD26C0">
                            <w:pPr>
                              <w:spacing w:before="23"/>
                              <w:ind w:left="62"/>
                              <w:rPr>
                                <w:b/>
                                <w:color w:val="000000"/>
                                <w:sz w:val="36"/>
                              </w:rPr>
                            </w:pPr>
                            <w:r>
                              <w:rPr>
                                <w:b/>
                                <w:color w:val="FFFFFF"/>
                                <w:sz w:val="36"/>
                              </w:rPr>
                              <w:t>Swimming</w:t>
                            </w:r>
                            <w:r>
                              <w:rPr>
                                <w:b/>
                                <w:color w:val="FFFFFF"/>
                                <w:spacing w:val="-11"/>
                                <w:sz w:val="36"/>
                              </w:rPr>
                              <w:t xml:space="preserve"> </w:t>
                            </w:r>
                            <w:r>
                              <w:rPr>
                                <w:b/>
                                <w:color w:val="FFFFFF"/>
                                <w:spacing w:val="-4"/>
                                <w:sz w:val="36"/>
                              </w:rPr>
                              <w:t>Data</w:t>
                            </w:r>
                          </w:p>
                        </w:txbxContent>
                      </wps:txbx>
                      <wps:bodyPr wrap="square" lIns="0" tIns="0" rIns="0" bIns="0" rtlCol="0">
                        <a:noAutofit/>
                      </wps:bodyPr>
                    </wps:wsp>
                  </a:graphicData>
                </a:graphic>
              </wp:inline>
            </w:drawing>
          </mc:Choice>
          <mc:Fallback>
            <w:pict>
              <v:shape w14:anchorId="6FB5F729" id="Textbox 34" o:spid="_x0000_s1030" type="#_x0000_t202" style="width:772.55pt;height:27.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" fillcolor="#ed2124" stroked="f">
                <v:textbox inset="0,0,0,0">
                  <w:txbxContent>
                    <w:p w14:paraId="2FF4B32E" w14:textId="77777777" w:rsidR="0069539B" w:rsidRDefault="00FD26C0">
                      <w:pPr>
                        <w:spacing w:before="23"/>
                        <w:ind w:left="62"/>
                        <w:rPr>
                          <w:b/>
                          <w:color w:val="000000"/>
                          <w:sz w:val="36"/>
                        </w:rPr>
                      </w:pPr>
                      <w:r>
                        <w:rPr>
                          <w:b/>
                          <w:color w:val="FFFFFF"/>
                          <w:sz w:val="36"/>
                        </w:rPr>
                        <w:t>Swimming</w:t>
                      </w:r>
                      <w:r>
                        <w:rPr>
                          <w:b/>
                          <w:color w:val="FFFFFF"/>
                          <w:spacing w:val="-11"/>
                          <w:sz w:val="36"/>
                        </w:rPr>
                        <w:t xml:space="preserve"> </w:t>
                      </w:r>
                      <w:r>
                        <w:rPr>
                          <w:b/>
                          <w:color w:val="FFFFFF"/>
                          <w:spacing w:val="-4"/>
                          <w:sz w:val="36"/>
                        </w:rPr>
                        <w:t>Data</w:t>
                      </w:r>
                    </w:p>
                  </w:txbxContent>
                </v:textbox>
                <w10:anchorlock/>
              </v:shape>
            </w:pict>
          </mc:Fallback>
        </mc:AlternateContent>
      </w:r>
    </w:p>
    <w:p w14:paraId="29EF6632" w14:textId="4A75C95A" w:rsidR="0069539B" w:rsidRDefault="00FD26C0">
      <w:pPr>
        <w:spacing w:before="88" w:line="339" w:lineRule="exact"/>
        <w:ind w:left="180"/>
        <w:rPr>
          <w:i/>
          <w:sz w:val="28"/>
        </w:rPr>
      </w:pPr>
      <w:r>
        <w:rPr>
          <w:i/>
          <w:color w:val="231F20"/>
          <w:sz w:val="28"/>
          <w:u w:val="single" w:color="231F20"/>
        </w:rPr>
        <w:t>Meeting</w:t>
      </w:r>
      <w:r>
        <w:rPr>
          <w:i/>
          <w:color w:val="231F20"/>
          <w:spacing w:val="-8"/>
          <w:sz w:val="28"/>
          <w:u w:val="single" w:color="231F20"/>
        </w:rPr>
        <w:t xml:space="preserve"> </w:t>
      </w:r>
      <w:r w:rsidR="00126F20">
        <w:rPr>
          <w:i/>
          <w:color w:val="231F20"/>
          <w:sz w:val="28"/>
          <w:u w:val="single" w:color="231F20"/>
        </w:rPr>
        <w:t>N</w:t>
      </w:r>
      <w:r>
        <w:rPr>
          <w:i/>
          <w:color w:val="231F20"/>
          <w:sz w:val="28"/>
          <w:u w:val="single" w:color="231F20"/>
        </w:rPr>
        <w:t>ational</w:t>
      </w:r>
      <w:r>
        <w:rPr>
          <w:i/>
          <w:color w:val="231F20"/>
          <w:spacing w:val="-8"/>
          <w:sz w:val="28"/>
          <w:u w:val="single" w:color="231F20"/>
        </w:rPr>
        <w:t xml:space="preserve"> </w:t>
      </w:r>
      <w:r w:rsidR="00126F20">
        <w:rPr>
          <w:i/>
          <w:color w:val="231F20"/>
          <w:sz w:val="28"/>
          <w:u w:val="single" w:color="231F20"/>
        </w:rPr>
        <w:t>C</w:t>
      </w:r>
      <w:r>
        <w:rPr>
          <w:i/>
          <w:color w:val="231F20"/>
          <w:sz w:val="28"/>
          <w:u w:val="single" w:color="231F20"/>
        </w:rPr>
        <w:t>urriculum</w:t>
      </w:r>
      <w:r>
        <w:rPr>
          <w:i/>
          <w:color w:val="231F20"/>
          <w:spacing w:val="-8"/>
          <w:sz w:val="28"/>
          <w:u w:val="single" w:color="231F20"/>
        </w:rPr>
        <w:t xml:space="preserve"> </w:t>
      </w:r>
      <w:r>
        <w:rPr>
          <w:i/>
          <w:color w:val="231F20"/>
          <w:sz w:val="28"/>
          <w:u w:val="single" w:color="231F20"/>
        </w:rPr>
        <w:t>requirements</w:t>
      </w:r>
      <w:r>
        <w:rPr>
          <w:i/>
          <w:color w:val="231F20"/>
          <w:spacing w:val="-7"/>
          <w:sz w:val="28"/>
          <w:u w:val="single" w:color="231F20"/>
        </w:rPr>
        <w:t xml:space="preserve"> </w:t>
      </w:r>
      <w:r>
        <w:rPr>
          <w:i/>
          <w:color w:val="231F20"/>
          <w:sz w:val="28"/>
          <w:u w:val="single" w:color="231F20"/>
        </w:rPr>
        <w:t>for</w:t>
      </w:r>
      <w:r>
        <w:rPr>
          <w:i/>
          <w:color w:val="231F20"/>
          <w:spacing w:val="-7"/>
          <w:sz w:val="28"/>
          <w:u w:val="single" w:color="231F20"/>
        </w:rPr>
        <w:t xml:space="preserve"> </w:t>
      </w:r>
      <w:r>
        <w:rPr>
          <w:i/>
          <w:color w:val="231F20"/>
          <w:sz w:val="28"/>
          <w:u w:val="single" w:color="231F20"/>
        </w:rPr>
        <w:t>swimming</w:t>
      </w:r>
      <w:r>
        <w:rPr>
          <w:i/>
          <w:color w:val="231F20"/>
          <w:spacing w:val="-8"/>
          <w:sz w:val="28"/>
          <w:u w:val="single" w:color="231F20"/>
        </w:rPr>
        <w:t xml:space="preserve"> </w:t>
      </w:r>
      <w:r>
        <w:rPr>
          <w:i/>
          <w:color w:val="231F20"/>
          <w:sz w:val="28"/>
          <w:u w:val="single" w:color="231F20"/>
        </w:rPr>
        <w:t>and</w:t>
      </w:r>
      <w:r>
        <w:rPr>
          <w:i/>
          <w:color w:val="231F20"/>
          <w:spacing w:val="-7"/>
          <w:sz w:val="28"/>
          <w:u w:val="single" w:color="231F20"/>
        </w:rPr>
        <w:t xml:space="preserve"> </w:t>
      </w:r>
      <w:r>
        <w:rPr>
          <w:i/>
          <w:color w:val="231F20"/>
          <w:sz w:val="28"/>
          <w:u w:val="single" w:color="231F20"/>
        </w:rPr>
        <w:t>water</w:t>
      </w:r>
      <w:r>
        <w:rPr>
          <w:i/>
          <w:color w:val="231F20"/>
          <w:spacing w:val="-7"/>
          <w:sz w:val="28"/>
          <w:u w:val="single" w:color="231F20"/>
        </w:rPr>
        <w:t xml:space="preserve"> </w:t>
      </w:r>
      <w:r>
        <w:rPr>
          <w:i/>
          <w:color w:val="231F20"/>
          <w:spacing w:val="-2"/>
          <w:sz w:val="28"/>
          <w:u w:val="single" w:color="231F20"/>
        </w:rPr>
        <w:t>safety.</w:t>
      </w:r>
    </w:p>
    <w:p w14:paraId="603053B8" w14:textId="759FEEFC" w:rsidR="0069539B" w:rsidRDefault="00FD26C0">
      <w:pPr>
        <w:spacing w:before="3" w:line="235" w:lineRule="auto"/>
        <w:ind w:left="180"/>
        <w:rPr>
          <w:i/>
          <w:sz w:val="28"/>
        </w:rPr>
      </w:pPr>
      <w:r>
        <w:rPr>
          <w:i/>
          <w:color w:val="231F20"/>
          <w:sz w:val="28"/>
        </w:rPr>
        <w:t>Priority</w:t>
      </w:r>
      <w:r>
        <w:rPr>
          <w:i/>
          <w:color w:val="231F20"/>
          <w:spacing w:val="-4"/>
          <w:sz w:val="28"/>
        </w:rPr>
        <w:t xml:space="preserve"> </w:t>
      </w:r>
      <w:r>
        <w:rPr>
          <w:i/>
          <w:color w:val="231F20"/>
          <w:sz w:val="28"/>
        </w:rPr>
        <w:t>should</w:t>
      </w:r>
      <w:r>
        <w:rPr>
          <w:i/>
          <w:color w:val="231F20"/>
          <w:spacing w:val="-4"/>
          <w:sz w:val="28"/>
        </w:rPr>
        <w:t xml:space="preserve"> </w:t>
      </w:r>
      <w:r>
        <w:rPr>
          <w:i/>
          <w:color w:val="231F20"/>
          <w:sz w:val="28"/>
        </w:rPr>
        <w:t>always</w:t>
      </w:r>
      <w:r>
        <w:rPr>
          <w:i/>
          <w:color w:val="231F20"/>
          <w:spacing w:val="-4"/>
          <w:sz w:val="28"/>
        </w:rPr>
        <w:t xml:space="preserve"> </w:t>
      </w:r>
      <w:r>
        <w:rPr>
          <w:i/>
          <w:color w:val="231F20"/>
          <w:sz w:val="28"/>
        </w:rPr>
        <w:t>be</w:t>
      </w:r>
      <w:r>
        <w:rPr>
          <w:i/>
          <w:color w:val="231F20"/>
          <w:spacing w:val="-3"/>
          <w:sz w:val="28"/>
        </w:rPr>
        <w:t xml:space="preserve"> </w:t>
      </w:r>
      <w:r>
        <w:rPr>
          <w:i/>
          <w:color w:val="231F20"/>
          <w:sz w:val="28"/>
        </w:rPr>
        <w:t>given</w:t>
      </w:r>
      <w:r>
        <w:rPr>
          <w:i/>
          <w:color w:val="231F20"/>
          <w:spacing w:val="-4"/>
          <w:sz w:val="28"/>
        </w:rPr>
        <w:t xml:space="preserve"> </w:t>
      </w:r>
      <w:r>
        <w:rPr>
          <w:i/>
          <w:color w:val="231F20"/>
          <w:sz w:val="28"/>
        </w:rPr>
        <w:t>to</w:t>
      </w:r>
      <w:r>
        <w:rPr>
          <w:i/>
          <w:color w:val="231F20"/>
          <w:spacing w:val="-4"/>
          <w:sz w:val="28"/>
        </w:rPr>
        <w:t xml:space="preserve"> </w:t>
      </w:r>
      <w:r>
        <w:rPr>
          <w:i/>
          <w:color w:val="231F20"/>
          <w:sz w:val="28"/>
        </w:rPr>
        <w:t>ensuring</w:t>
      </w:r>
      <w:r>
        <w:rPr>
          <w:i/>
          <w:color w:val="231F20"/>
          <w:spacing w:val="-4"/>
          <w:sz w:val="28"/>
        </w:rPr>
        <w:t xml:space="preserve"> </w:t>
      </w:r>
      <w:r>
        <w:rPr>
          <w:i/>
          <w:color w:val="231F20"/>
          <w:sz w:val="28"/>
        </w:rPr>
        <w:t>that</w:t>
      </w:r>
      <w:r>
        <w:rPr>
          <w:i/>
          <w:color w:val="231F20"/>
          <w:spacing w:val="-3"/>
          <w:sz w:val="28"/>
        </w:rPr>
        <w:t xml:space="preserve"> </w:t>
      </w:r>
      <w:r>
        <w:rPr>
          <w:i/>
          <w:color w:val="231F20"/>
          <w:sz w:val="28"/>
        </w:rPr>
        <w:t>pupils</w:t>
      </w:r>
      <w:r>
        <w:rPr>
          <w:i/>
          <w:color w:val="231F20"/>
          <w:spacing w:val="-4"/>
          <w:sz w:val="28"/>
        </w:rPr>
        <w:t xml:space="preserve"> </w:t>
      </w:r>
      <w:r>
        <w:rPr>
          <w:i/>
          <w:color w:val="231F20"/>
          <w:sz w:val="28"/>
        </w:rPr>
        <w:t>can</w:t>
      </w:r>
      <w:r>
        <w:rPr>
          <w:i/>
          <w:color w:val="231F20"/>
          <w:spacing w:val="-4"/>
          <w:sz w:val="28"/>
        </w:rPr>
        <w:t xml:space="preserve"> </w:t>
      </w:r>
      <w:r>
        <w:rPr>
          <w:i/>
          <w:color w:val="231F20"/>
          <w:sz w:val="28"/>
        </w:rPr>
        <w:t>perform</w:t>
      </w:r>
      <w:r>
        <w:rPr>
          <w:i/>
          <w:color w:val="231F20"/>
          <w:spacing w:val="-4"/>
          <w:sz w:val="28"/>
        </w:rPr>
        <w:t xml:space="preserve"> </w:t>
      </w:r>
      <w:r>
        <w:rPr>
          <w:i/>
          <w:color w:val="231F20"/>
          <w:sz w:val="28"/>
        </w:rPr>
        <w:t>safe</w:t>
      </w:r>
      <w:r>
        <w:rPr>
          <w:i/>
          <w:color w:val="231F20"/>
          <w:spacing w:val="-3"/>
          <w:sz w:val="28"/>
        </w:rPr>
        <w:t xml:space="preserve"> </w:t>
      </w:r>
      <w:r>
        <w:rPr>
          <w:i/>
          <w:color w:val="231F20"/>
          <w:sz w:val="28"/>
        </w:rPr>
        <w:t>self-rescue</w:t>
      </w:r>
      <w:r>
        <w:rPr>
          <w:i/>
          <w:color w:val="231F20"/>
          <w:spacing w:val="-3"/>
          <w:sz w:val="28"/>
        </w:rPr>
        <w:t xml:space="preserve"> </w:t>
      </w:r>
      <w:r>
        <w:rPr>
          <w:i/>
          <w:color w:val="231F20"/>
          <w:sz w:val="28"/>
        </w:rPr>
        <w:t>even</w:t>
      </w:r>
      <w:r>
        <w:rPr>
          <w:i/>
          <w:color w:val="231F20"/>
          <w:spacing w:val="-4"/>
          <w:sz w:val="28"/>
        </w:rPr>
        <w:t xml:space="preserve"> </w:t>
      </w:r>
      <w:r>
        <w:rPr>
          <w:i/>
          <w:color w:val="231F20"/>
          <w:sz w:val="28"/>
        </w:rPr>
        <w:t>if</w:t>
      </w:r>
      <w:r>
        <w:rPr>
          <w:i/>
          <w:color w:val="231F20"/>
          <w:spacing w:val="-4"/>
          <w:sz w:val="28"/>
        </w:rPr>
        <w:t xml:space="preserve"> </w:t>
      </w:r>
      <w:r>
        <w:rPr>
          <w:i/>
          <w:color w:val="231F20"/>
          <w:sz w:val="28"/>
        </w:rPr>
        <w:t>they</w:t>
      </w:r>
      <w:r>
        <w:rPr>
          <w:i/>
          <w:color w:val="231F20"/>
          <w:spacing w:val="-4"/>
          <w:sz w:val="28"/>
        </w:rPr>
        <w:t xml:space="preserve"> </w:t>
      </w:r>
      <w:r>
        <w:rPr>
          <w:i/>
          <w:color w:val="231F20"/>
          <w:sz w:val="28"/>
        </w:rPr>
        <w:t>do</w:t>
      </w:r>
      <w:r>
        <w:rPr>
          <w:i/>
          <w:color w:val="231F20"/>
          <w:spacing w:val="-4"/>
          <w:sz w:val="28"/>
        </w:rPr>
        <w:t xml:space="preserve"> </w:t>
      </w:r>
      <w:r>
        <w:rPr>
          <w:i/>
          <w:color w:val="231F20"/>
          <w:sz w:val="28"/>
        </w:rPr>
        <w:t>not</w:t>
      </w:r>
      <w:r>
        <w:rPr>
          <w:i/>
          <w:color w:val="231F20"/>
          <w:spacing w:val="-3"/>
          <w:sz w:val="28"/>
        </w:rPr>
        <w:t xml:space="preserve"> </w:t>
      </w:r>
      <w:r>
        <w:rPr>
          <w:i/>
          <w:color w:val="231F20"/>
          <w:sz w:val="28"/>
        </w:rPr>
        <w:t>fully</w:t>
      </w:r>
      <w:r>
        <w:rPr>
          <w:i/>
          <w:color w:val="231F20"/>
          <w:spacing w:val="-4"/>
          <w:sz w:val="28"/>
        </w:rPr>
        <w:t xml:space="preserve"> </w:t>
      </w:r>
      <w:r>
        <w:rPr>
          <w:i/>
          <w:color w:val="231F20"/>
          <w:sz w:val="28"/>
        </w:rPr>
        <w:t>meet</w:t>
      </w:r>
      <w:r>
        <w:rPr>
          <w:i/>
          <w:color w:val="231F20"/>
          <w:spacing w:val="-3"/>
          <w:sz w:val="28"/>
        </w:rPr>
        <w:t xml:space="preserve"> </w:t>
      </w:r>
      <w:r>
        <w:rPr>
          <w:i/>
          <w:color w:val="231F20"/>
          <w:sz w:val="28"/>
        </w:rPr>
        <w:t>the</w:t>
      </w:r>
      <w:r>
        <w:rPr>
          <w:i/>
          <w:color w:val="231F20"/>
          <w:spacing w:val="-3"/>
          <w:sz w:val="28"/>
        </w:rPr>
        <w:t xml:space="preserve"> </w:t>
      </w:r>
      <w:r>
        <w:rPr>
          <w:i/>
          <w:color w:val="231F20"/>
          <w:sz w:val="28"/>
        </w:rPr>
        <w:t>first</w:t>
      </w:r>
      <w:r>
        <w:rPr>
          <w:i/>
          <w:color w:val="231F20"/>
          <w:spacing w:val="-3"/>
          <w:sz w:val="28"/>
        </w:rPr>
        <w:t xml:space="preserve"> </w:t>
      </w:r>
      <w:r>
        <w:rPr>
          <w:i/>
          <w:color w:val="231F20"/>
          <w:sz w:val="28"/>
        </w:rPr>
        <w:t>two</w:t>
      </w:r>
      <w:r>
        <w:rPr>
          <w:i/>
          <w:color w:val="231F20"/>
          <w:spacing w:val="-4"/>
          <w:sz w:val="28"/>
        </w:rPr>
        <w:t xml:space="preserve"> </w:t>
      </w:r>
      <w:r>
        <w:rPr>
          <w:i/>
          <w:color w:val="231F20"/>
          <w:sz w:val="28"/>
        </w:rPr>
        <w:t>requirements of the N</w:t>
      </w:r>
      <w:r w:rsidR="00126F20">
        <w:rPr>
          <w:i/>
          <w:color w:val="231F20"/>
          <w:sz w:val="28"/>
        </w:rPr>
        <w:t xml:space="preserve">ational </w:t>
      </w:r>
      <w:r>
        <w:rPr>
          <w:i/>
          <w:color w:val="231F20"/>
          <w:sz w:val="28"/>
        </w:rPr>
        <w:t>C</w:t>
      </w:r>
      <w:r w:rsidR="00126F20">
        <w:rPr>
          <w:i/>
          <w:color w:val="231F20"/>
          <w:sz w:val="28"/>
        </w:rPr>
        <w:t>urriculum</w:t>
      </w:r>
      <w:r>
        <w:rPr>
          <w:i/>
          <w:color w:val="231F20"/>
          <w:sz w:val="28"/>
        </w:rPr>
        <w:t xml:space="preserve"> </w:t>
      </w:r>
      <w:proofErr w:type="spellStart"/>
      <w:r>
        <w:rPr>
          <w:i/>
          <w:color w:val="231F20"/>
          <w:sz w:val="28"/>
        </w:rPr>
        <w:t>programme</w:t>
      </w:r>
      <w:proofErr w:type="spellEnd"/>
      <w:r>
        <w:rPr>
          <w:i/>
          <w:color w:val="231F20"/>
          <w:sz w:val="28"/>
        </w:rPr>
        <w:t xml:space="preserve"> of study</w:t>
      </w:r>
    </w:p>
    <w:p w14:paraId="3908A597" w14:textId="77777777" w:rsidR="0069539B" w:rsidRDefault="0069539B">
      <w:pPr>
        <w:pStyle w:val="BodyText"/>
        <w:spacing w:before="5"/>
        <w:rPr>
          <w:i/>
          <w:sz w:val="10"/>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6867"/>
        <w:gridCol w:w="2825"/>
        <w:gridCol w:w="5686"/>
      </w:tblGrid>
      <w:tr w:rsidR="0069539B" w14:paraId="5E2BB428" w14:textId="77777777">
        <w:trPr>
          <w:trHeight w:val="686"/>
        </w:trPr>
        <w:tc>
          <w:tcPr>
            <w:tcW w:w="6867" w:type="dxa"/>
          </w:tcPr>
          <w:p w14:paraId="1BC57357" w14:textId="77777777" w:rsidR="0069539B" w:rsidRDefault="00FD26C0">
            <w:pPr>
              <w:pStyle w:val="TableParagraph"/>
              <w:rPr>
                <w:b/>
                <w:sz w:val="28"/>
              </w:rPr>
            </w:pPr>
            <w:r>
              <w:rPr>
                <w:b/>
                <w:color w:val="231F20"/>
                <w:spacing w:val="-2"/>
                <w:sz w:val="28"/>
                <w:u w:val="single" w:color="231F20"/>
              </w:rPr>
              <w:t>Question</w:t>
            </w:r>
          </w:p>
        </w:tc>
        <w:tc>
          <w:tcPr>
            <w:tcW w:w="2825" w:type="dxa"/>
          </w:tcPr>
          <w:p w14:paraId="00E69026" w14:textId="77777777" w:rsidR="0069539B" w:rsidRDefault="00FD26C0">
            <w:pPr>
              <w:pStyle w:val="TableParagraph"/>
              <w:ind w:left="79"/>
              <w:rPr>
                <w:b/>
                <w:sz w:val="28"/>
              </w:rPr>
            </w:pPr>
            <w:r>
              <w:rPr>
                <w:b/>
                <w:color w:val="231F20"/>
                <w:spacing w:val="-2"/>
                <w:sz w:val="28"/>
                <w:u w:val="single" w:color="231F20"/>
              </w:rPr>
              <w:t>Stats:</w:t>
            </w:r>
          </w:p>
        </w:tc>
        <w:tc>
          <w:tcPr>
            <w:tcW w:w="5686" w:type="dxa"/>
          </w:tcPr>
          <w:p w14:paraId="2834B67B" w14:textId="77777777" w:rsidR="0069539B" w:rsidRDefault="00FD26C0">
            <w:pPr>
              <w:pStyle w:val="TableParagraph"/>
              <w:spacing w:line="339" w:lineRule="exact"/>
              <w:rPr>
                <w:b/>
                <w:sz w:val="28"/>
              </w:rPr>
            </w:pPr>
            <w:r>
              <w:rPr>
                <w:b/>
                <w:color w:val="231F20"/>
                <w:sz w:val="28"/>
                <w:u w:val="single" w:color="231F20"/>
              </w:rPr>
              <w:t>Further</w:t>
            </w:r>
            <w:r>
              <w:rPr>
                <w:b/>
                <w:color w:val="231F20"/>
                <w:spacing w:val="-7"/>
                <w:sz w:val="28"/>
                <w:u w:val="single" w:color="231F20"/>
              </w:rPr>
              <w:t xml:space="preserve"> </w:t>
            </w:r>
            <w:r>
              <w:rPr>
                <w:b/>
                <w:color w:val="231F20"/>
                <w:spacing w:val="-2"/>
                <w:sz w:val="28"/>
                <w:u w:val="single" w:color="231F20"/>
              </w:rPr>
              <w:t>context</w:t>
            </w:r>
          </w:p>
          <w:p w14:paraId="09495AC4" w14:textId="77777777" w:rsidR="0069539B" w:rsidRDefault="00FD26C0">
            <w:pPr>
              <w:pStyle w:val="TableParagraph"/>
              <w:spacing w:before="0" w:line="314" w:lineRule="exact"/>
              <w:rPr>
                <w:b/>
                <w:sz w:val="28"/>
              </w:rPr>
            </w:pPr>
            <w:r>
              <w:rPr>
                <w:b/>
                <w:color w:val="231F20"/>
                <w:sz w:val="28"/>
                <w:u w:val="single" w:color="231F20"/>
              </w:rPr>
              <w:t>Relative</w:t>
            </w:r>
            <w:r>
              <w:rPr>
                <w:b/>
                <w:color w:val="231F20"/>
                <w:spacing w:val="-9"/>
                <w:sz w:val="28"/>
                <w:u w:val="single" w:color="231F20"/>
              </w:rPr>
              <w:t xml:space="preserve"> </w:t>
            </w:r>
            <w:r>
              <w:rPr>
                <w:b/>
                <w:color w:val="231F20"/>
                <w:sz w:val="28"/>
                <w:u w:val="single" w:color="231F20"/>
              </w:rPr>
              <w:t>to</w:t>
            </w:r>
            <w:r>
              <w:rPr>
                <w:b/>
                <w:color w:val="231F20"/>
                <w:spacing w:val="-8"/>
                <w:sz w:val="28"/>
                <w:u w:val="single" w:color="231F20"/>
              </w:rPr>
              <w:t xml:space="preserve"> </w:t>
            </w:r>
            <w:r>
              <w:rPr>
                <w:b/>
                <w:color w:val="231F20"/>
                <w:sz w:val="28"/>
                <w:u w:val="single" w:color="231F20"/>
              </w:rPr>
              <w:t>local</w:t>
            </w:r>
            <w:r>
              <w:rPr>
                <w:b/>
                <w:color w:val="231F20"/>
                <w:spacing w:val="-7"/>
                <w:sz w:val="28"/>
                <w:u w:val="single" w:color="231F20"/>
              </w:rPr>
              <w:t xml:space="preserve"> </w:t>
            </w:r>
            <w:r>
              <w:rPr>
                <w:b/>
                <w:color w:val="231F20"/>
                <w:spacing w:val="-2"/>
                <w:sz w:val="28"/>
                <w:u w:val="single" w:color="231F20"/>
              </w:rPr>
              <w:t>challenges</w:t>
            </w:r>
          </w:p>
        </w:tc>
      </w:tr>
      <w:tr w:rsidR="0069539B" w14:paraId="6EDA091E" w14:textId="77777777">
        <w:trPr>
          <w:trHeight w:val="3374"/>
        </w:trPr>
        <w:tc>
          <w:tcPr>
            <w:tcW w:w="6867" w:type="dxa"/>
          </w:tcPr>
          <w:p w14:paraId="4DAB4566" w14:textId="77777777" w:rsidR="0069539B" w:rsidRDefault="00FD26C0">
            <w:pPr>
              <w:pStyle w:val="TableParagraph"/>
              <w:spacing w:before="18" w:line="235" w:lineRule="auto"/>
              <w:ind w:right="325"/>
              <w:jc w:val="both"/>
              <w:rPr>
                <w:sz w:val="28"/>
              </w:rPr>
            </w:pPr>
            <w:r>
              <w:rPr>
                <w:color w:val="231F20"/>
                <w:sz w:val="28"/>
              </w:rPr>
              <w:t>What</w:t>
            </w:r>
            <w:r>
              <w:rPr>
                <w:color w:val="231F20"/>
                <w:spacing w:val="-8"/>
                <w:sz w:val="28"/>
              </w:rPr>
              <w:t xml:space="preserve"> </w:t>
            </w:r>
            <w:r>
              <w:rPr>
                <w:color w:val="231F20"/>
                <w:sz w:val="28"/>
              </w:rPr>
              <w:t>percentage</w:t>
            </w:r>
            <w:r>
              <w:rPr>
                <w:color w:val="231F20"/>
                <w:spacing w:val="-8"/>
                <w:sz w:val="28"/>
              </w:rPr>
              <w:t xml:space="preserve"> </w:t>
            </w:r>
            <w:r>
              <w:rPr>
                <w:color w:val="231F20"/>
                <w:sz w:val="28"/>
              </w:rPr>
              <w:t>of</w:t>
            </w:r>
            <w:r>
              <w:rPr>
                <w:color w:val="231F20"/>
                <w:spacing w:val="-9"/>
                <w:sz w:val="28"/>
              </w:rPr>
              <w:t xml:space="preserve"> </w:t>
            </w:r>
            <w:r>
              <w:rPr>
                <w:color w:val="231F20"/>
                <w:sz w:val="28"/>
              </w:rPr>
              <w:t>your</w:t>
            </w:r>
            <w:r>
              <w:rPr>
                <w:color w:val="231F20"/>
                <w:spacing w:val="-8"/>
                <w:sz w:val="28"/>
              </w:rPr>
              <w:t xml:space="preserve"> </w:t>
            </w:r>
            <w:r>
              <w:rPr>
                <w:color w:val="231F20"/>
                <w:sz w:val="28"/>
              </w:rPr>
              <w:t>current</w:t>
            </w:r>
            <w:r>
              <w:rPr>
                <w:color w:val="231F20"/>
                <w:spacing w:val="-8"/>
                <w:sz w:val="28"/>
              </w:rPr>
              <w:t xml:space="preserve"> </w:t>
            </w:r>
            <w:r>
              <w:rPr>
                <w:color w:val="231F20"/>
                <w:sz w:val="28"/>
              </w:rPr>
              <w:t>Year</w:t>
            </w:r>
            <w:r>
              <w:rPr>
                <w:color w:val="231F20"/>
                <w:spacing w:val="-8"/>
                <w:sz w:val="28"/>
              </w:rPr>
              <w:t xml:space="preserve"> </w:t>
            </w:r>
            <w:r>
              <w:rPr>
                <w:color w:val="231F20"/>
                <w:sz w:val="28"/>
              </w:rPr>
              <w:t>6</w:t>
            </w:r>
            <w:r>
              <w:rPr>
                <w:color w:val="231F20"/>
                <w:spacing w:val="-8"/>
                <w:sz w:val="28"/>
              </w:rPr>
              <w:t xml:space="preserve"> </w:t>
            </w:r>
            <w:r>
              <w:rPr>
                <w:color w:val="231F20"/>
                <w:sz w:val="28"/>
              </w:rPr>
              <w:t>cohort</w:t>
            </w:r>
            <w:r>
              <w:rPr>
                <w:color w:val="231F20"/>
                <w:spacing w:val="-8"/>
                <w:sz w:val="28"/>
              </w:rPr>
              <w:t xml:space="preserve"> </w:t>
            </w:r>
            <w:r>
              <w:rPr>
                <w:color w:val="231F20"/>
                <w:sz w:val="28"/>
              </w:rPr>
              <w:t>can</w:t>
            </w:r>
            <w:r>
              <w:rPr>
                <w:color w:val="231F20"/>
                <w:spacing w:val="-9"/>
                <w:sz w:val="28"/>
              </w:rPr>
              <w:t xml:space="preserve"> </w:t>
            </w:r>
            <w:r>
              <w:rPr>
                <w:color w:val="231F20"/>
                <w:sz w:val="28"/>
              </w:rPr>
              <w:t>swim competently,</w:t>
            </w:r>
            <w:r>
              <w:rPr>
                <w:color w:val="231F20"/>
                <w:spacing w:val="-16"/>
                <w:sz w:val="28"/>
              </w:rPr>
              <w:t xml:space="preserve"> </w:t>
            </w:r>
            <w:r>
              <w:rPr>
                <w:color w:val="231F20"/>
                <w:sz w:val="28"/>
              </w:rPr>
              <w:t>confidently</w:t>
            </w:r>
            <w:r>
              <w:rPr>
                <w:color w:val="231F20"/>
                <w:spacing w:val="-16"/>
                <w:sz w:val="28"/>
              </w:rPr>
              <w:t xml:space="preserve"> </w:t>
            </w:r>
            <w:r>
              <w:rPr>
                <w:color w:val="231F20"/>
                <w:sz w:val="28"/>
              </w:rPr>
              <w:t>and</w:t>
            </w:r>
            <w:r>
              <w:rPr>
                <w:color w:val="231F20"/>
                <w:spacing w:val="-16"/>
                <w:sz w:val="28"/>
              </w:rPr>
              <w:t xml:space="preserve"> </w:t>
            </w:r>
            <w:r>
              <w:rPr>
                <w:color w:val="231F20"/>
                <w:sz w:val="28"/>
              </w:rPr>
              <w:t>proficiently</w:t>
            </w:r>
            <w:r>
              <w:rPr>
                <w:color w:val="231F20"/>
                <w:spacing w:val="-15"/>
                <w:sz w:val="28"/>
              </w:rPr>
              <w:t xml:space="preserve"> </w:t>
            </w:r>
            <w:r>
              <w:rPr>
                <w:color w:val="231F20"/>
                <w:sz w:val="28"/>
              </w:rPr>
              <w:t>over</w:t>
            </w:r>
            <w:r>
              <w:rPr>
                <w:color w:val="231F20"/>
                <w:spacing w:val="-16"/>
                <w:sz w:val="28"/>
              </w:rPr>
              <w:t xml:space="preserve"> </w:t>
            </w:r>
            <w:r>
              <w:rPr>
                <w:color w:val="231F20"/>
                <w:sz w:val="28"/>
              </w:rPr>
              <w:t>a</w:t>
            </w:r>
            <w:r>
              <w:rPr>
                <w:color w:val="231F20"/>
                <w:spacing w:val="-16"/>
                <w:sz w:val="28"/>
              </w:rPr>
              <w:t xml:space="preserve"> </w:t>
            </w:r>
            <w:r>
              <w:rPr>
                <w:color w:val="231F20"/>
                <w:sz w:val="28"/>
              </w:rPr>
              <w:t xml:space="preserve">distance of at least 25 </w:t>
            </w:r>
            <w:proofErr w:type="spellStart"/>
            <w:r>
              <w:rPr>
                <w:color w:val="231F20"/>
                <w:sz w:val="28"/>
              </w:rPr>
              <w:t>metres</w:t>
            </w:r>
            <w:proofErr w:type="spellEnd"/>
            <w:r>
              <w:rPr>
                <w:color w:val="231F20"/>
                <w:sz w:val="28"/>
              </w:rPr>
              <w:t>?</w:t>
            </w:r>
          </w:p>
        </w:tc>
        <w:tc>
          <w:tcPr>
            <w:tcW w:w="2825" w:type="dxa"/>
          </w:tcPr>
          <w:p w14:paraId="3E923A90" w14:textId="77777777" w:rsidR="0069539B" w:rsidRDefault="00FD26C0">
            <w:pPr>
              <w:pStyle w:val="TableParagraph"/>
              <w:ind w:left="79"/>
              <w:rPr>
                <w:sz w:val="28"/>
              </w:rPr>
            </w:pPr>
            <w:r>
              <w:rPr>
                <w:color w:val="231F20"/>
                <w:sz w:val="28"/>
              </w:rPr>
              <w:t>%</w:t>
            </w:r>
          </w:p>
        </w:tc>
        <w:tc>
          <w:tcPr>
            <w:tcW w:w="5686" w:type="dxa"/>
          </w:tcPr>
          <w:p w14:paraId="1A15ED94" w14:textId="77777777" w:rsidR="0069539B" w:rsidRDefault="00E42500">
            <w:pPr>
              <w:pStyle w:val="TableParagraph"/>
              <w:spacing w:before="3" w:line="235" w:lineRule="auto"/>
              <w:rPr>
                <w:i/>
                <w:sz w:val="28"/>
              </w:rPr>
            </w:pPr>
            <w:r>
              <w:rPr>
                <w:i/>
                <w:sz w:val="28"/>
              </w:rPr>
              <w:t xml:space="preserve">Year 6 will be swimming during Term 5 and 6 of this academic year. </w:t>
            </w:r>
          </w:p>
          <w:p w14:paraId="22636DAE" w14:textId="77777777" w:rsidR="00E42500" w:rsidRDefault="00E42500">
            <w:pPr>
              <w:pStyle w:val="TableParagraph"/>
              <w:spacing w:before="3" w:line="235" w:lineRule="auto"/>
              <w:rPr>
                <w:i/>
                <w:sz w:val="28"/>
              </w:rPr>
            </w:pPr>
          </w:p>
          <w:p w14:paraId="6E452CF1" w14:textId="3C37A613" w:rsidR="00E42500" w:rsidRDefault="00E42500">
            <w:pPr>
              <w:pStyle w:val="TableParagraph"/>
              <w:spacing w:before="3" w:line="235" w:lineRule="auto"/>
              <w:rPr>
                <w:i/>
                <w:sz w:val="28"/>
              </w:rPr>
            </w:pPr>
            <w:r>
              <w:rPr>
                <w:i/>
                <w:sz w:val="28"/>
              </w:rPr>
              <w:t xml:space="preserve">Based on their data as Year 5’s, </w:t>
            </w:r>
            <w:r w:rsidR="003205A0">
              <w:rPr>
                <w:i/>
                <w:sz w:val="28"/>
              </w:rPr>
              <w:t>57%</w:t>
            </w:r>
            <w:r w:rsidR="007351B8">
              <w:rPr>
                <w:i/>
                <w:sz w:val="28"/>
              </w:rPr>
              <w:t xml:space="preserve"> achieved 25m last academic year. </w:t>
            </w:r>
          </w:p>
        </w:tc>
      </w:tr>
      <w:tr w:rsidR="0069539B" w14:paraId="6B9CAB05" w14:textId="77777777">
        <w:trPr>
          <w:trHeight w:val="3326"/>
        </w:trPr>
        <w:tc>
          <w:tcPr>
            <w:tcW w:w="6867" w:type="dxa"/>
          </w:tcPr>
          <w:p w14:paraId="3D9CAF92" w14:textId="77777777" w:rsidR="0069539B" w:rsidRDefault="00FD26C0">
            <w:pPr>
              <w:pStyle w:val="TableParagraph"/>
              <w:spacing w:before="18" w:line="235" w:lineRule="auto"/>
              <w:ind w:right="541"/>
              <w:jc w:val="both"/>
              <w:rPr>
                <w:sz w:val="28"/>
              </w:rPr>
            </w:pPr>
            <w:r>
              <w:rPr>
                <w:color w:val="231F20"/>
                <w:sz w:val="28"/>
              </w:rPr>
              <w:t>What</w:t>
            </w:r>
            <w:r>
              <w:rPr>
                <w:color w:val="231F20"/>
                <w:spacing w:val="-10"/>
                <w:sz w:val="28"/>
              </w:rPr>
              <w:t xml:space="preserve"> </w:t>
            </w:r>
            <w:r>
              <w:rPr>
                <w:color w:val="231F20"/>
                <w:sz w:val="28"/>
              </w:rPr>
              <w:t>percentage</w:t>
            </w:r>
            <w:r>
              <w:rPr>
                <w:color w:val="231F20"/>
                <w:spacing w:val="-10"/>
                <w:sz w:val="28"/>
              </w:rPr>
              <w:t xml:space="preserve"> </w:t>
            </w:r>
            <w:r>
              <w:rPr>
                <w:color w:val="231F20"/>
                <w:sz w:val="28"/>
              </w:rPr>
              <w:t>of</w:t>
            </w:r>
            <w:r>
              <w:rPr>
                <w:color w:val="231F20"/>
                <w:spacing w:val="-11"/>
                <w:sz w:val="28"/>
              </w:rPr>
              <w:t xml:space="preserve"> </w:t>
            </w:r>
            <w:r>
              <w:rPr>
                <w:color w:val="231F20"/>
                <w:sz w:val="28"/>
              </w:rPr>
              <w:t>your</w:t>
            </w:r>
            <w:r>
              <w:rPr>
                <w:color w:val="231F20"/>
                <w:spacing w:val="-10"/>
                <w:sz w:val="28"/>
              </w:rPr>
              <w:t xml:space="preserve"> </w:t>
            </w:r>
            <w:r>
              <w:rPr>
                <w:color w:val="231F20"/>
                <w:sz w:val="28"/>
              </w:rPr>
              <w:t>current</w:t>
            </w:r>
            <w:r>
              <w:rPr>
                <w:color w:val="231F20"/>
                <w:spacing w:val="-10"/>
                <w:sz w:val="28"/>
              </w:rPr>
              <w:t xml:space="preserve"> </w:t>
            </w:r>
            <w:r>
              <w:rPr>
                <w:color w:val="231F20"/>
                <w:sz w:val="28"/>
              </w:rPr>
              <w:t>Year</w:t>
            </w:r>
            <w:r>
              <w:rPr>
                <w:color w:val="231F20"/>
                <w:spacing w:val="-10"/>
                <w:sz w:val="28"/>
              </w:rPr>
              <w:t xml:space="preserve"> </w:t>
            </w:r>
            <w:r>
              <w:rPr>
                <w:color w:val="231F20"/>
                <w:sz w:val="28"/>
              </w:rPr>
              <w:t>6</w:t>
            </w:r>
            <w:r>
              <w:rPr>
                <w:color w:val="231F20"/>
                <w:spacing w:val="-10"/>
                <w:sz w:val="28"/>
              </w:rPr>
              <w:t xml:space="preserve"> </w:t>
            </w:r>
            <w:r>
              <w:rPr>
                <w:color w:val="231F20"/>
                <w:sz w:val="28"/>
              </w:rPr>
              <w:t>cohort</w:t>
            </w:r>
            <w:r>
              <w:rPr>
                <w:color w:val="231F20"/>
                <w:spacing w:val="-10"/>
                <w:sz w:val="28"/>
              </w:rPr>
              <w:t xml:space="preserve"> </w:t>
            </w:r>
            <w:r>
              <w:rPr>
                <w:color w:val="231F20"/>
                <w:sz w:val="28"/>
              </w:rPr>
              <w:t>can</w:t>
            </w:r>
            <w:r>
              <w:rPr>
                <w:color w:val="231F20"/>
                <w:spacing w:val="-11"/>
                <w:sz w:val="28"/>
              </w:rPr>
              <w:t xml:space="preserve"> </w:t>
            </w:r>
            <w:r>
              <w:rPr>
                <w:color w:val="231F20"/>
                <w:sz w:val="28"/>
              </w:rPr>
              <w:t>use a</w:t>
            </w:r>
            <w:r>
              <w:rPr>
                <w:color w:val="231F20"/>
                <w:spacing w:val="-8"/>
                <w:sz w:val="28"/>
              </w:rPr>
              <w:t xml:space="preserve"> </w:t>
            </w:r>
            <w:r>
              <w:rPr>
                <w:color w:val="231F20"/>
                <w:sz w:val="28"/>
              </w:rPr>
              <w:t>range</w:t>
            </w:r>
            <w:r>
              <w:rPr>
                <w:color w:val="231F20"/>
                <w:spacing w:val="-7"/>
                <w:sz w:val="28"/>
              </w:rPr>
              <w:t xml:space="preserve"> </w:t>
            </w:r>
            <w:r>
              <w:rPr>
                <w:color w:val="231F20"/>
                <w:sz w:val="28"/>
              </w:rPr>
              <w:t>of</w:t>
            </w:r>
            <w:r>
              <w:rPr>
                <w:color w:val="231F20"/>
                <w:spacing w:val="-8"/>
                <w:sz w:val="28"/>
              </w:rPr>
              <w:t xml:space="preserve"> </w:t>
            </w:r>
            <w:r>
              <w:rPr>
                <w:color w:val="231F20"/>
                <w:sz w:val="28"/>
              </w:rPr>
              <w:t>strokes</w:t>
            </w:r>
            <w:r>
              <w:rPr>
                <w:color w:val="231F20"/>
                <w:spacing w:val="-8"/>
                <w:sz w:val="28"/>
              </w:rPr>
              <w:t xml:space="preserve"> </w:t>
            </w:r>
            <w:r>
              <w:rPr>
                <w:color w:val="231F20"/>
                <w:sz w:val="28"/>
              </w:rPr>
              <w:t>effectively</w:t>
            </w:r>
            <w:r>
              <w:rPr>
                <w:color w:val="231F20"/>
                <w:spacing w:val="-7"/>
                <w:sz w:val="28"/>
              </w:rPr>
              <w:t xml:space="preserve"> </w:t>
            </w:r>
            <w:r>
              <w:rPr>
                <w:color w:val="231F20"/>
                <w:sz w:val="28"/>
              </w:rPr>
              <w:t>[for</w:t>
            </w:r>
            <w:r>
              <w:rPr>
                <w:color w:val="231F20"/>
                <w:spacing w:val="-7"/>
                <w:sz w:val="28"/>
              </w:rPr>
              <w:t xml:space="preserve"> </w:t>
            </w:r>
            <w:r>
              <w:rPr>
                <w:color w:val="231F20"/>
                <w:sz w:val="28"/>
              </w:rPr>
              <w:t>example,</w:t>
            </w:r>
            <w:r>
              <w:rPr>
                <w:color w:val="231F20"/>
                <w:spacing w:val="-7"/>
                <w:sz w:val="28"/>
              </w:rPr>
              <w:t xml:space="preserve"> </w:t>
            </w:r>
            <w:r>
              <w:rPr>
                <w:color w:val="231F20"/>
                <w:sz w:val="28"/>
              </w:rPr>
              <w:t>front</w:t>
            </w:r>
            <w:r>
              <w:rPr>
                <w:color w:val="231F20"/>
                <w:spacing w:val="-7"/>
                <w:sz w:val="28"/>
              </w:rPr>
              <w:t xml:space="preserve"> </w:t>
            </w:r>
            <w:r>
              <w:rPr>
                <w:color w:val="231F20"/>
                <w:sz w:val="28"/>
              </w:rPr>
              <w:t>crawl, backstroke, and breaststroke]?</w:t>
            </w:r>
          </w:p>
        </w:tc>
        <w:tc>
          <w:tcPr>
            <w:tcW w:w="2825" w:type="dxa"/>
          </w:tcPr>
          <w:p w14:paraId="3F084EA1" w14:textId="77777777" w:rsidR="0069539B" w:rsidRDefault="00FD26C0">
            <w:pPr>
              <w:pStyle w:val="TableParagraph"/>
              <w:ind w:left="79"/>
              <w:rPr>
                <w:sz w:val="28"/>
              </w:rPr>
            </w:pPr>
            <w:r>
              <w:rPr>
                <w:color w:val="231F20"/>
                <w:sz w:val="28"/>
              </w:rPr>
              <w:t>%</w:t>
            </w:r>
          </w:p>
        </w:tc>
        <w:tc>
          <w:tcPr>
            <w:tcW w:w="5686" w:type="dxa"/>
          </w:tcPr>
          <w:p w14:paraId="4377F271" w14:textId="3B140D31" w:rsidR="0069539B" w:rsidRDefault="0069539B">
            <w:pPr>
              <w:pStyle w:val="TableParagraph"/>
              <w:spacing w:before="3" w:line="235" w:lineRule="auto"/>
              <w:ind w:right="63"/>
              <w:rPr>
                <w:i/>
                <w:sz w:val="28"/>
              </w:rPr>
            </w:pPr>
          </w:p>
        </w:tc>
      </w:tr>
    </w:tbl>
    <w:p w14:paraId="7459D414" w14:textId="77777777" w:rsidR="0069539B" w:rsidRDefault="0069539B">
      <w:pPr>
        <w:spacing w:line="235" w:lineRule="auto"/>
        <w:rPr>
          <w:sz w:val="28"/>
        </w:rPr>
        <w:sectPr w:rsidR="0069539B">
          <w:pgSz w:w="16840" w:h="11910" w:orient="landscape"/>
          <w:pgMar w:top="640" w:right="580" w:bottom="720" w:left="540" w:header="0" w:footer="440" w:gutter="0"/>
          <w:cols w:space="720"/>
        </w:sect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6867"/>
        <w:gridCol w:w="2825"/>
        <w:gridCol w:w="5686"/>
      </w:tblGrid>
      <w:tr w:rsidR="0069539B" w14:paraId="4B664B00" w14:textId="77777777">
        <w:trPr>
          <w:trHeight w:val="3326"/>
        </w:trPr>
        <w:tc>
          <w:tcPr>
            <w:tcW w:w="6867" w:type="dxa"/>
          </w:tcPr>
          <w:p w14:paraId="3529E772" w14:textId="77777777" w:rsidR="0069539B" w:rsidRDefault="00FD26C0">
            <w:pPr>
              <w:pStyle w:val="TableParagraph"/>
              <w:spacing w:before="18" w:line="235" w:lineRule="auto"/>
              <w:ind w:right="478"/>
              <w:rPr>
                <w:sz w:val="28"/>
              </w:rPr>
            </w:pPr>
            <w:r>
              <w:rPr>
                <w:color w:val="231F20"/>
                <w:sz w:val="28"/>
              </w:rPr>
              <w:lastRenderedPageBreak/>
              <w:t>What</w:t>
            </w:r>
            <w:r>
              <w:rPr>
                <w:color w:val="231F20"/>
                <w:spacing w:val="-10"/>
                <w:sz w:val="28"/>
              </w:rPr>
              <w:t xml:space="preserve"> </w:t>
            </w:r>
            <w:r>
              <w:rPr>
                <w:color w:val="231F20"/>
                <w:sz w:val="28"/>
              </w:rPr>
              <w:t>percentage</w:t>
            </w:r>
            <w:r>
              <w:rPr>
                <w:color w:val="231F20"/>
                <w:spacing w:val="-10"/>
                <w:sz w:val="28"/>
              </w:rPr>
              <w:t xml:space="preserve"> </w:t>
            </w:r>
            <w:r>
              <w:rPr>
                <w:color w:val="231F20"/>
                <w:sz w:val="28"/>
              </w:rPr>
              <w:t>of</w:t>
            </w:r>
            <w:r>
              <w:rPr>
                <w:color w:val="231F20"/>
                <w:spacing w:val="-11"/>
                <w:sz w:val="28"/>
              </w:rPr>
              <w:t xml:space="preserve"> </w:t>
            </w:r>
            <w:r>
              <w:rPr>
                <w:color w:val="231F20"/>
                <w:sz w:val="28"/>
              </w:rPr>
              <w:t>your</w:t>
            </w:r>
            <w:r>
              <w:rPr>
                <w:color w:val="231F20"/>
                <w:spacing w:val="-10"/>
                <w:sz w:val="28"/>
              </w:rPr>
              <w:t xml:space="preserve"> </w:t>
            </w:r>
            <w:r>
              <w:rPr>
                <w:color w:val="231F20"/>
                <w:sz w:val="28"/>
              </w:rPr>
              <w:t>current</w:t>
            </w:r>
            <w:r>
              <w:rPr>
                <w:color w:val="231F20"/>
                <w:spacing w:val="-10"/>
                <w:sz w:val="28"/>
              </w:rPr>
              <w:t xml:space="preserve"> </w:t>
            </w:r>
            <w:r>
              <w:rPr>
                <w:color w:val="231F20"/>
                <w:sz w:val="28"/>
              </w:rPr>
              <w:t>Year</w:t>
            </w:r>
            <w:r>
              <w:rPr>
                <w:color w:val="231F20"/>
                <w:spacing w:val="-10"/>
                <w:sz w:val="28"/>
              </w:rPr>
              <w:t xml:space="preserve"> </w:t>
            </w:r>
            <w:r>
              <w:rPr>
                <w:color w:val="231F20"/>
                <w:sz w:val="28"/>
              </w:rPr>
              <w:t>6</w:t>
            </w:r>
            <w:r>
              <w:rPr>
                <w:color w:val="231F20"/>
                <w:spacing w:val="-10"/>
                <w:sz w:val="28"/>
              </w:rPr>
              <w:t xml:space="preserve"> </w:t>
            </w:r>
            <w:r>
              <w:rPr>
                <w:color w:val="231F20"/>
                <w:sz w:val="28"/>
              </w:rPr>
              <w:t>cohort</w:t>
            </w:r>
            <w:r>
              <w:rPr>
                <w:color w:val="231F20"/>
                <w:spacing w:val="-10"/>
                <w:sz w:val="28"/>
              </w:rPr>
              <w:t xml:space="preserve"> </w:t>
            </w:r>
            <w:proofErr w:type="gramStart"/>
            <w:r>
              <w:rPr>
                <w:color w:val="231F20"/>
                <w:sz w:val="28"/>
              </w:rPr>
              <w:t>are</w:t>
            </w:r>
            <w:r>
              <w:rPr>
                <w:color w:val="231F20"/>
                <w:spacing w:val="-10"/>
                <w:sz w:val="28"/>
              </w:rPr>
              <w:t xml:space="preserve"> </w:t>
            </w:r>
            <w:r>
              <w:rPr>
                <w:color w:val="231F20"/>
                <w:sz w:val="28"/>
              </w:rPr>
              <w:t>able to</w:t>
            </w:r>
            <w:proofErr w:type="gramEnd"/>
            <w:r>
              <w:rPr>
                <w:color w:val="231F20"/>
                <w:sz w:val="28"/>
              </w:rPr>
              <w:t xml:space="preserve"> perform safe self-rescue in different water-based </w:t>
            </w:r>
            <w:r>
              <w:rPr>
                <w:color w:val="231F20"/>
                <w:spacing w:val="-2"/>
                <w:sz w:val="28"/>
              </w:rPr>
              <w:t>situations?</w:t>
            </w:r>
          </w:p>
        </w:tc>
        <w:tc>
          <w:tcPr>
            <w:tcW w:w="2825" w:type="dxa"/>
          </w:tcPr>
          <w:p w14:paraId="23A0D4B6" w14:textId="77777777" w:rsidR="0069539B" w:rsidRDefault="00FD26C0">
            <w:pPr>
              <w:pStyle w:val="TableParagraph"/>
              <w:ind w:left="79"/>
              <w:rPr>
                <w:sz w:val="28"/>
              </w:rPr>
            </w:pPr>
            <w:r>
              <w:rPr>
                <w:color w:val="231F20"/>
                <w:sz w:val="28"/>
              </w:rPr>
              <w:t>%</w:t>
            </w:r>
          </w:p>
        </w:tc>
        <w:tc>
          <w:tcPr>
            <w:tcW w:w="5686" w:type="dxa"/>
          </w:tcPr>
          <w:p w14:paraId="6C0D0ADA" w14:textId="0B4AD6CA" w:rsidR="0069539B" w:rsidRDefault="0069539B">
            <w:pPr>
              <w:pStyle w:val="TableParagraph"/>
              <w:spacing w:before="18" w:line="235" w:lineRule="auto"/>
              <w:rPr>
                <w:i/>
                <w:sz w:val="28"/>
              </w:rPr>
            </w:pPr>
          </w:p>
        </w:tc>
      </w:tr>
      <w:tr w:rsidR="0069539B" w14:paraId="4714FECC" w14:textId="77777777">
        <w:trPr>
          <w:trHeight w:val="3325"/>
        </w:trPr>
        <w:tc>
          <w:tcPr>
            <w:tcW w:w="6867" w:type="dxa"/>
          </w:tcPr>
          <w:p w14:paraId="2E5817F1" w14:textId="5A1D26E1" w:rsidR="0069539B" w:rsidRDefault="00FD26C0">
            <w:pPr>
              <w:pStyle w:val="TableParagraph"/>
              <w:spacing w:before="18" w:line="235" w:lineRule="auto"/>
              <w:ind w:right="478"/>
              <w:rPr>
                <w:sz w:val="28"/>
              </w:rPr>
            </w:pPr>
            <w:r>
              <w:rPr>
                <w:color w:val="231F20"/>
                <w:sz w:val="28"/>
              </w:rPr>
              <w:t>If your schools swimming data is below national expectation</w:t>
            </w:r>
            <w:r w:rsidR="00126F20">
              <w:rPr>
                <w:color w:val="231F20"/>
                <w:sz w:val="28"/>
              </w:rPr>
              <w:t>,</w:t>
            </w:r>
            <w:r>
              <w:rPr>
                <w:color w:val="231F20"/>
                <w:spacing w:val="-7"/>
                <w:sz w:val="28"/>
              </w:rPr>
              <w:t xml:space="preserve"> </w:t>
            </w:r>
            <w:r>
              <w:rPr>
                <w:color w:val="231F20"/>
                <w:sz w:val="28"/>
              </w:rPr>
              <w:t>you</w:t>
            </w:r>
            <w:r>
              <w:rPr>
                <w:color w:val="231F20"/>
                <w:spacing w:val="-7"/>
                <w:sz w:val="28"/>
              </w:rPr>
              <w:t xml:space="preserve"> </w:t>
            </w:r>
            <w:r>
              <w:rPr>
                <w:color w:val="231F20"/>
                <w:sz w:val="28"/>
              </w:rPr>
              <w:t>can</w:t>
            </w:r>
            <w:r>
              <w:rPr>
                <w:color w:val="231F20"/>
                <w:spacing w:val="-7"/>
                <w:sz w:val="28"/>
              </w:rPr>
              <w:t xml:space="preserve"> </w:t>
            </w:r>
            <w:r>
              <w:rPr>
                <w:color w:val="231F20"/>
                <w:sz w:val="28"/>
              </w:rPr>
              <w:t>choose</w:t>
            </w:r>
            <w:r>
              <w:rPr>
                <w:color w:val="231F20"/>
                <w:spacing w:val="-6"/>
                <w:sz w:val="28"/>
              </w:rPr>
              <w:t xml:space="preserve"> </w:t>
            </w:r>
            <w:r>
              <w:rPr>
                <w:color w:val="231F20"/>
                <w:sz w:val="28"/>
              </w:rPr>
              <w:t>to</w:t>
            </w:r>
            <w:r>
              <w:rPr>
                <w:color w:val="231F20"/>
                <w:spacing w:val="-7"/>
                <w:sz w:val="28"/>
              </w:rPr>
              <w:t xml:space="preserve"> </w:t>
            </w:r>
            <w:r>
              <w:rPr>
                <w:color w:val="231F20"/>
                <w:sz w:val="28"/>
              </w:rPr>
              <w:t>use</w:t>
            </w:r>
            <w:r>
              <w:rPr>
                <w:color w:val="231F20"/>
                <w:spacing w:val="-6"/>
                <w:sz w:val="28"/>
              </w:rPr>
              <w:t xml:space="preserve"> </w:t>
            </w:r>
            <w:r>
              <w:rPr>
                <w:color w:val="231F20"/>
                <w:sz w:val="28"/>
              </w:rPr>
              <w:t>the</w:t>
            </w:r>
            <w:r>
              <w:rPr>
                <w:color w:val="231F20"/>
                <w:spacing w:val="-6"/>
                <w:sz w:val="28"/>
              </w:rPr>
              <w:t xml:space="preserve"> </w:t>
            </w:r>
            <w:r>
              <w:rPr>
                <w:color w:val="231F20"/>
                <w:sz w:val="28"/>
              </w:rPr>
              <w:t>Primary</w:t>
            </w:r>
            <w:r>
              <w:rPr>
                <w:color w:val="231F20"/>
                <w:spacing w:val="-6"/>
                <w:sz w:val="28"/>
              </w:rPr>
              <w:t xml:space="preserve"> </w:t>
            </w:r>
            <w:r>
              <w:rPr>
                <w:color w:val="231F20"/>
                <w:sz w:val="28"/>
              </w:rPr>
              <w:t>PE</w:t>
            </w:r>
            <w:r>
              <w:rPr>
                <w:color w:val="231F20"/>
                <w:spacing w:val="-7"/>
                <w:sz w:val="28"/>
              </w:rPr>
              <w:t xml:space="preserve"> </w:t>
            </w:r>
            <w:r>
              <w:rPr>
                <w:color w:val="231F20"/>
                <w:sz w:val="28"/>
              </w:rPr>
              <w:t>and sport premium to provide additional top-up sessions for</w:t>
            </w:r>
            <w:r>
              <w:rPr>
                <w:color w:val="231F20"/>
                <w:spacing w:val="-2"/>
                <w:sz w:val="28"/>
              </w:rPr>
              <w:t xml:space="preserve"> </w:t>
            </w:r>
            <w:r>
              <w:rPr>
                <w:color w:val="231F20"/>
                <w:sz w:val="28"/>
              </w:rPr>
              <w:t>those</w:t>
            </w:r>
            <w:r>
              <w:rPr>
                <w:color w:val="231F20"/>
                <w:spacing w:val="-2"/>
                <w:sz w:val="28"/>
              </w:rPr>
              <w:t xml:space="preserve"> </w:t>
            </w:r>
            <w:r>
              <w:rPr>
                <w:color w:val="231F20"/>
                <w:sz w:val="28"/>
              </w:rPr>
              <w:t>pupils</w:t>
            </w:r>
            <w:r>
              <w:rPr>
                <w:color w:val="231F20"/>
                <w:spacing w:val="-3"/>
                <w:sz w:val="28"/>
              </w:rPr>
              <w:t xml:space="preserve"> </w:t>
            </w:r>
            <w:r>
              <w:rPr>
                <w:color w:val="231F20"/>
                <w:sz w:val="28"/>
              </w:rPr>
              <w:t>that</w:t>
            </w:r>
            <w:r>
              <w:rPr>
                <w:color w:val="231F20"/>
                <w:spacing w:val="-2"/>
                <w:sz w:val="28"/>
              </w:rPr>
              <w:t xml:space="preserve"> </w:t>
            </w:r>
            <w:r>
              <w:rPr>
                <w:color w:val="231F20"/>
                <w:sz w:val="28"/>
              </w:rPr>
              <w:t>did</w:t>
            </w:r>
            <w:r>
              <w:rPr>
                <w:color w:val="231F20"/>
                <w:spacing w:val="-3"/>
                <w:sz w:val="28"/>
              </w:rPr>
              <w:t xml:space="preserve"> </w:t>
            </w:r>
            <w:r>
              <w:rPr>
                <w:color w:val="231F20"/>
                <w:sz w:val="28"/>
              </w:rPr>
              <w:t>not</w:t>
            </w:r>
            <w:r>
              <w:rPr>
                <w:color w:val="231F20"/>
                <w:spacing w:val="-2"/>
                <w:sz w:val="28"/>
              </w:rPr>
              <w:t xml:space="preserve"> </w:t>
            </w:r>
            <w:r>
              <w:rPr>
                <w:color w:val="231F20"/>
                <w:sz w:val="28"/>
              </w:rPr>
              <w:t>meet</w:t>
            </w:r>
            <w:r>
              <w:rPr>
                <w:color w:val="231F20"/>
                <w:spacing w:val="-2"/>
                <w:sz w:val="28"/>
              </w:rPr>
              <w:t xml:space="preserve"> </w:t>
            </w:r>
            <w:r w:rsidR="00126F20">
              <w:rPr>
                <w:color w:val="231F20"/>
                <w:sz w:val="28"/>
              </w:rPr>
              <w:t>N</w:t>
            </w:r>
            <w:r>
              <w:rPr>
                <w:color w:val="231F20"/>
                <w:sz w:val="28"/>
              </w:rPr>
              <w:t>ational</w:t>
            </w:r>
            <w:r>
              <w:rPr>
                <w:color w:val="231F20"/>
                <w:spacing w:val="-3"/>
                <w:sz w:val="28"/>
              </w:rPr>
              <w:t xml:space="preserve"> </w:t>
            </w:r>
            <w:r w:rsidR="00126F20">
              <w:rPr>
                <w:color w:val="231F20"/>
                <w:sz w:val="28"/>
              </w:rPr>
              <w:t>C</w:t>
            </w:r>
            <w:r>
              <w:rPr>
                <w:color w:val="231F20"/>
                <w:sz w:val="28"/>
              </w:rPr>
              <w:t>urriculum</w:t>
            </w:r>
          </w:p>
          <w:p w14:paraId="049B4355" w14:textId="77777777" w:rsidR="0069539B" w:rsidRDefault="00FD26C0">
            <w:pPr>
              <w:pStyle w:val="TableParagraph"/>
              <w:spacing w:before="5" w:line="235" w:lineRule="auto"/>
              <w:ind w:right="25"/>
              <w:rPr>
                <w:sz w:val="28"/>
              </w:rPr>
            </w:pPr>
            <w:r>
              <w:rPr>
                <w:color w:val="231F20"/>
                <w:sz w:val="28"/>
              </w:rPr>
              <w:t>requirements</w:t>
            </w:r>
            <w:r>
              <w:rPr>
                <w:color w:val="231F20"/>
                <w:spacing w:val="-12"/>
                <w:sz w:val="28"/>
              </w:rPr>
              <w:t xml:space="preserve"> </w:t>
            </w:r>
            <w:r>
              <w:rPr>
                <w:color w:val="231F20"/>
                <w:sz w:val="28"/>
              </w:rPr>
              <w:t>after</w:t>
            </w:r>
            <w:r>
              <w:rPr>
                <w:color w:val="231F20"/>
                <w:spacing w:val="-11"/>
                <w:sz w:val="28"/>
              </w:rPr>
              <w:t xml:space="preserve"> </w:t>
            </w:r>
            <w:r>
              <w:rPr>
                <w:color w:val="231F20"/>
                <w:sz w:val="28"/>
              </w:rPr>
              <w:t>the</w:t>
            </w:r>
            <w:r>
              <w:rPr>
                <w:color w:val="231F20"/>
                <w:spacing w:val="-11"/>
                <w:sz w:val="28"/>
              </w:rPr>
              <w:t xml:space="preserve"> </w:t>
            </w:r>
            <w:r>
              <w:rPr>
                <w:color w:val="231F20"/>
                <w:sz w:val="28"/>
              </w:rPr>
              <w:t>completion</w:t>
            </w:r>
            <w:r>
              <w:rPr>
                <w:color w:val="231F20"/>
                <w:spacing w:val="-12"/>
                <w:sz w:val="28"/>
              </w:rPr>
              <w:t xml:space="preserve"> </w:t>
            </w:r>
            <w:r>
              <w:rPr>
                <w:color w:val="231F20"/>
                <w:sz w:val="28"/>
              </w:rPr>
              <w:t>of</w:t>
            </w:r>
            <w:r>
              <w:rPr>
                <w:color w:val="231F20"/>
                <w:spacing w:val="-12"/>
                <w:sz w:val="28"/>
              </w:rPr>
              <w:t xml:space="preserve"> </w:t>
            </w:r>
            <w:r>
              <w:rPr>
                <w:color w:val="231F20"/>
                <w:sz w:val="28"/>
              </w:rPr>
              <w:t>core</w:t>
            </w:r>
            <w:r>
              <w:rPr>
                <w:color w:val="231F20"/>
                <w:spacing w:val="-11"/>
                <w:sz w:val="28"/>
              </w:rPr>
              <w:t xml:space="preserve"> </w:t>
            </w:r>
            <w:r>
              <w:rPr>
                <w:color w:val="231F20"/>
                <w:sz w:val="28"/>
              </w:rPr>
              <w:t>lessons.</w:t>
            </w:r>
            <w:r>
              <w:rPr>
                <w:color w:val="231F20"/>
                <w:spacing w:val="-12"/>
                <w:sz w:val="28"/>
              </w:rPr>
              <w:t xml:space="preserve"> </w:t>
            </w:r>
            <w:r>
              <w:rPr>
                <w:color w:val="231F20"/>
                <w:sz w:val="28"/>
              </w:rPr>
              <w:t>Have you done this?</w:t>
            </w:r>
          </w:p>
        </w:tc>
        <w:tc>
          <w:tcPr>
            <w:tcW w:w="2825" w:type="dxa"/>
          </w:tcPr>
          <w:p w14:paraId="5372D1FE" w14:textId="77777777" w:rsidR="0069539B" w:rsidRDefault="00FD26C0">
            <w:pPr>
              <w:pStyle w:val="TableParagraph"/>
              <w:ind w:left="79"/>
              <w:rPr>
                <w:sz w:val="28"/>
              </w:rPr>
            </w:pPr>
            <w:r>
              <w:rPr>
                <w:color w:val="231F20"/>
                <w:spacing w:val="-2"/>
                <w:sz w:val="28"/>
              </w:rPr>
              <w:t>Yes/No</w:t>
            </w:r>
          </w:p>
        </w:tc>
        <w:tc>
          <w:tcPr>
            <w:tcW w:w="5686" w:type="dxa"/>
          </w:tcPr>
          <w:p w14:paraId="76EEED5D" w14:textId="77777777" w:rsidR="0069539B" w:rsidRDefault="0069539B">
            <w:pPr>
              <w:pStyle w:val="TableParagraph"/>
              <w:spacing w:before="0"/>
              <w:ind w:left="0"/>
              <w:rPr>
                <w:rFonts w:ascii="Times New Roman"/>
                <w:sz w:val="26"/>
              </w:rPr>
            </w:pPr>
          </w:p>
        </w:tc>
      </w:tr>
      <w:tr w:rsidR="0069539B" w14:paraId="73185644" w14:textId="77777777">
        <w:trPr>
          <w:trHeight w:val="3326"/>
        </w:trPr>
        <w:tc>
          <w:tcPr>
            <w:tcW w:w="6867" w:type="dxa"/>
          </w:tcPr>
          <w:p w14:paraId="0B7FB540" w14:textId="77777777" w:rsidR="0069539B" w:rsidRDefault="00FD26C0">
            <w:pPr>
              <w:pStyle w:val="TableParagraph"/>
              <w:spacing w:before="18" w:line="235" w:lineRule="auto"/>
              <w:ind w:right="478"/>
              <w:rPr>
                <w:sz w:val="28"/>
              </w:rPr>
            </w:pPr>
            <w:r>
              <w:rPr>
                <w:color w:val="231F20"/>
                <w:sz w:val="28"/>
              </w:rPr>
              <w:t>Have</w:t>
            </w:r>
            <w:r>
              <w:rPr>
                <w:color w:val="231F20"/>
                <w:spacing w:val="-9"/>
                <w:sz w:val="28"/>
              </w:rPr>
              <w:t xml:space="preserve"> </w:t>
            </w:r>
            <w:r>
              <w:rPr>
                <w:color w:val="231F20"/>
                <w:sz w:val="28"/>
              </w:rPr>
              <w:t>you</w:t>
            </w:r>
            <w:r>
              <w:rPr>
                <w:color w:val="231F20"/>
                <w:spacing w:val="-9"/>
                <w:sz w:val="28"/>
              </w:rPr>
              <w:t xml:space="preserve"> </w:t>
            </w:r>
            <w:r>
              <w:rPr>
                <w:color w:val="231F20"/>
                <w:sz w:val="28"/>
              </w:rPr>
              <w:t>provided</w:t>
            </w:r>
            <w:r>
              <w:rPr>
                <w:color w:val="231F20"/>
                <w:spacing w:val="-9"/>
                <w:sz w:val="28"/>
              </w:rPr>
              <w:t xml:space="preserve"> </w:t>
            </w:r>
            <w:r>
              <w:rPr>
                <w:color w:val="231F20"/>
                <w:sz w:val="28"/>
              </w:rPr>
              <w:t>CPD</w:t>
            </w:r>
            <w:r>
              <w:rPr>
                <w:color w:val="231F20"/>
                <w:spacing w:val="-9"/>
                <w:sz w:val="28"/>
              </w:rPr>
              <w:t xml:space="preserve"> </w:t>
            </w:r>
            <w:r>
              <w:rPr>
                <w:color w:val="231F20"/>
                <w:sz w:val="28"/>
              </w:rPr>
              <w:t>to</w:t>
            </w:r>
            <w:r>
              <w:rPr>
                <w:color w:val="231F20"/>
                <w:spacing w:val="-9"/>
                <w:sz w:val="28"/>
              </w:rPr>
              <w:t xml:space="preserve"> </w:t>
            </w:r>
            <w:r>
              <w:rPr>
                <w:color w:val="231F20"/>
                <w:sz w:val="28"/>
              </w:rPr>
              <w:t>improve</w:t>
            </w:r>
            <w:r>
              <w:rPr>
                <w:color w:val="231F20"/>
                <w:spacing w:val="-9"/>
                <w:sz w:val="28"/>
              </w:rPr>
              <w:t xml:space="preserve"> </w:t>
            </w:r>
            <w:r>
              <w:rPr>
                <w:color w:val="231F20"/>
                <w:sz w:val="28"/>
              </w:rPr>
              <w:t>the</w:t>
            </w:r>
            <w:r>
              <w:rPr>
                <w:color w:val="231F20"/>
                <w:spacing w:val="-9"/>
                <w:sz w:val="28"/>
              </w:rPr>
              <w:t xml:space="preserve"> </w:t>
            </w:r>
            <w:r>
              <w:rPr>
                <w:color w:val="231F20"/>
                <w:sz w:val="28"/>
              </w:rPr>
              <w:t>knowledge</w:t>
            </w:r>
            <w:r>
              <w:rPr>
                <w:color w:val="231F20"/>
                <w:spacing w:val="-9"/>
                <w:sz w:val="28"/>
              </w:rPr>
              <w:t xml:space="preserve"> </w:t>
            </w:r>
            <w:r>
              <w:rPr>
                <w:color w:val="231F20"/>
                <w:sz w:val="28"/>
              </w:rPr>
              <w:t>and confidence of staff to be able to teach swimming and water safety?</w:t>
            </w:r>
          </w:p>
        </w:tc>
        <w:tc>
          <w:tcPr>
            <w:tcW w:w="2825" w:type="dxa"/>
          </w:tcPr>
          <w:p w14:paraId="3D590342" w14:textId="77777777" w:rsidR="0069539B" w:rsidRDefault="00FD26C0">
            <w:pPr>
              <w:pStyle w:val="TableParagraph"/>
              <w:ind w:left="79"/>
              <w:rPr>
                <w:sz w:val="28"/>
              </w:rPr>
            </w:pPr>
            <w:r>
              <w:rPr>
                <w:color w:val="231F20"/>
                <w:spacing w:val="-2"/>
                <w:sz w:val="28"/>
              </w:rPr>
              <w:t>Yes/No</w:t>
            </w:r>
          </w:p>
        </w:tc>
        <w:tc>
          <w:tcPr>
            <w:tcW w:w="5686" w:type="dxa"/>
          </w:tcPr>
          <w:p w14:paraId="1ADEDEDC" w14:textId="77777777" w:rsidR="0069539B" w:rsidRDefault="0069539B">
            <w:pPr>
              <w:pStyle w:val="TableParagraph"/>
              <w:spacing w:before="0"/>
              <w:ind w:left="0"/>
              <w:rPr>
                <w:rFonts w:ascii="Times New Roman"/>
                <w:sz w:val="26"/>
              </w:rPr>
            </w:pPr>
          </w:p>
        </w:tc>
      </w:tr>
    </w:tbl>
    <w:p w14:paraId="07B25F53" w14:textId="77777777" w:rsidR="0069539B" w:rsidRDefault="0069539B">
      <w:pPr>
        <w:rPr>
          <w:rFonts w:ascii="Times New Roman"/>
          <w:sz w:val="26"/>
        </w:rPr>
        <w:sectPr w:rsidR="0069539B">
          <w:type w:val="continuous"/>
          <w:pgSz w:w="16840" w:h="11910" w:orient="landscape"/>
          <w:pgMar w:top="700" w:right="580" w:bottom="640" w:left="540" w:header="0" w:footer="440" w:gutter="0"/>
          <w:cols w:space="720"/>
        </w:sectPr>
      </w:pPr>
    </w:p>
    <w:p w14:paraId="60FFA6ED" w14:textId="77777777" w:rsidR="0069539B" w:rsidRDefault="00FD26C0">
      <w:pPr>
        <w:pStyle w:val="BodyText"/>
        <w:spacing w:before="18"/>
        <w:ind w:left="180"/>
      </w:pPr>
      <w:r>
        <w:rPr>
          <w:color w:val="231F20"/>
        </w:rPr>
        <w:lastRenderedPageBreak/>
        <w:t>Signed</w:t>
      </w:r>
      <w:r>
        <w:rPr>
          <w:color w:val="231F20"/>
          <w:spacing w:val="-10"/>
        </w:rPr>
        <w:t xml:space="preserve"> </w:t>
      </w:r>
      <w:r>
        <w:rPr>
          <w:color w:val="231F20"/>
        </w:rPr>
        <w:t>off</w:t>
      </w:r>
      <w:r>
        <w:rPr>
          <w:color w:val="231F20"/>
          <w:spacing w:val="-9"/>
        </w:rPr>
        <w:t xml:space="preserve"> </w:t>
      </w:r>
      <w:r>
        <w:rPr>
          <w:color w:val="231F20"/>
          <w:spacing w:val="-5"/>
        </w:rPr>
        <w:t>by:</w:t>
      </w:r>
    </w:p>
    <w:p w14:paraId="4AB3BFA4" w14:textId="77777777" w:rsidR="0069539B" w:rsidRDefault="0069539B">
      <w:pPr>
        <w:pStyle w:val="BodyText"/>
        <w:spacing w:before="1"/>
        <w:rPr>
          <w:sz w:val="29"/>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5279"/>
        <w:gridCol w:w="10098"/>
      </w:tblGrid>
      <w:tr w:rsidR="0069539B" w14:paraId="04397C9F" w14:textId="77777777">
        <w:trPr>
          <w:trHeight w:val="452"/>
        </w:trPr>
        <w:tc>
          <w:tcPr>
            <w:tcW w:w="5279" w:type="dxa"/>
          </w:tcPr>
          <w:p w14:paraId="6CCBE5D8" w14:textId="77777777" w:rsidR="0069539B" w:rsidRDefault="00FD26C0">
            <w:pPr>
              <w:pStyle w:val="TableParagraph"/>
              <w:rPr>
                <w:sz w:val="28"/>
              </w:rPr>
            </w:pPr>
            <w:r>
              <w:rPr>
                <w:color w:val="231F20"/>
                <w:sz w:val="28"/>
              </w:rPr>
              <w:t>Head</w:t>
            </w:r>
            <w:r>
              <w:rPr>
                <w:color w:val="231F20"/>
                <w:spacing w:val="-6"/>
                <w:sz w:val="28"/>
              </w:rPr>
              <w:t xml:space="preserve"> </w:t>
            </w:r>
            <w:r>
              <w:rPr>
                <w:color w:val="231F20"/>
                <w:spacing w:val="-2"/>
                <w:sz w:val="28"/>
              </w:rPr>
              <w:t>Teacher:</w:t>
            </w:r>
          </w:p>
        </w:tc>
        <w:tc>
          <w:tcPr>
            <w:tcW w:w="10098" w:type="dxa"/>
          </w:tcPr>
          <w:p w14:paraId="653D858E" w14:textId="4DE98132" w:rsidR="0069539B" w:rsidRDefault="005F2F39">
            <w:pPr>
              <w:pStyle w:val="TableParagraph"/>
              <w:rPr>
                <w:i/>
                <w:sz w:val="28"/>
              </w:rPr>
            </w:pPr>
            <w:r>
              <w:rPr>
                <w:i/>
                <w:color w:val="4C4D4F"/>
                <w:spacing w:val="-2"/>
                <w:sz w:val="28"/>
              </w:rPr>
              <w:t>Miss D Winters</w:t>
            </w:r>
          </w:p>
        </w:tc>
      </w:tr>
      <w:tr w:rsidR="0069539B" w14:paraId="79133B4D" w14:textId="77777777">
        <w:trPr>
          <w:trHeight w:val="686"/>
        </w:trPr>
        <w:tc>
          <w:tcPr>
            <w:tcW w:w="5279" w:type="dxa"/>
          </w:tcPr>
          <w:p w14:paraId="2C6E7FAF" w14:textId="77777777" w:rsidR="0069539B" w:rsidRDefault="00FD26C0">
            <w:pPr>
              <w:pStyle w:val="TableParagraph"/>
              <w:spacing w:before="0" w:line="336" w:lineRule="exact"/>
              <w:rPr>
                <w:sz w:val="28"/>
              </w:rPr>
            </w:pPr>
            <w:r>
              <w:rPr>
                <w:color w:val="231F20"/>
                <w:sz w:val="28"/>
              </w:rPr>
              <w:t>Subject</w:t>
            </w:r>
            <w:r>
              <w:rPr>
                <w:color w:val="231F20"/>
                <w:spacing w:val="-8"/>
                <w:sz w:val="28"/>
              </w:rPr>
              <w:t xml:space="preserve"> </w:t>
            </w:r>
            <w:r>
              <w:rPr>
                <w:color w:val="231F20"/>
                <w:sz w:val="28"/>
              </w:rPr>
              <w:t>Leader</w:t>
            </w:r>
            <w:r>
              <w:rPr>
                <w:color w:val="231F20"/>
                <w:spacing w:val="-8"/>
                <w:sz w:val="28"/>
              </w:rPr>
              <w:t xml:space="preserve"> </w:t>
            </w:r>
            <w:r>
              <w:rPr>
                <w:color w:val="231F20"/>
                <w:sz w:val="28"/>
              </w:rPr>
              <w:t>or</w:t>
            </w:r>
            <w:r>
              <w:rPr>
                <w:color w:val="231F20"/>
                <w:spacing w:val="-8"/>
                <w:sz w:val="28"/>
              </w:rPr>
              <w:t xml:space="preserve"> </w:t>
            </w:r>
            <w:r>
              <w:rPr>
                <w:color w:val="231F20"/>
                <w:sz w:val="28"/>
              </w:rPr>
              <w:t>the</w:t>
            </w:r>
            <w:r>
              <w:rPr>
                <w:color w:val="231F20"/>
                <w:spacing w:val="-8"/>
                <w:sz w:val="28"/>
              </w:rPr>
              <w:t xml:space="preserve"> </w:t>
            </w:r>
            <w:r>
              <w:rPr>
                <w:color w:val="231F20"/>
                <w:sz w:val="28"/>
              </w:rPr>
              <w:t>individual</w:t>
            </w:r>
            <w:r>
              <w:rPr>
                <w:color w:val="231F20"/>
                <w:spacing w:val="-9"/>
                <w:sz w:val="28"/>
              </w:rPr>
              <w:t xml:space="preserve"> </w:t>
            </w:r>
            <w:r>
              <w:rPr>
                <w:color w:val="231F20"/>
                <w:sz w:val="28"/>
              </w:rPr>
              <w:t>responsible for the Primary PE and sport premium:</w:t>
            </w:r>
          </w:p>
        </w:tc>
        <w:tc>
          <w:tcPr>
            <w:tcW w:w="10098" w:type="dxa"/>
          </w:tcPr>
          <w:p w14:paraId="26251E97" w14:textId="0CD68BA4" w:rsidR="0069539B" w:rsidRDefault="00151274">
            <w:pPr>
              <w:pStyle w:val="TableParagraph"/>
              <w:rPr>
                <w:i/>
                <w:sz w:val="28"/>
              </w:rPr>
            </w:pPr>
            <w:r>
              <w:rPr>
                <w:i/>
                <w:color w:val="4C4D4F"/>
                <w:sz w:val="28"/>
              </w:rPr>
              <w:t>Miss S Barratt</w:t>
            </w:r>
          </w:p>
        </w:tc>
      </w:tr>
      <w:tr w:rsidR="0069539B" w14:paraId="7411B9D7" w14:textId="77777777">
        <w:trPr>
          <w:trHeight w:val="655"/>
        </w:trPr>
        <w:tc>
          <w:tcPr>
            <w:tcW w:w="5279" w:type="dxa"/>
          </w:tcPr>
          <w:p w14:paraId="71D6FEDE" w14:textId="77777777" w:rsidR="0069539B" w:rsidRDefault="00FD26C0">
            <w:pPr>
              <w:pStyle w:val="TableParagraph"/>
              <w:rPr>
                <w:sz w:val="28"/>
              </w:rPr>
            </w:pPr>
            <w:r>
              <w:rPr>
                <w:color w:val="231F20"/>
                <w:spacing w:val="-2"/>
                <w:sz w:val="28"/>
              </w:rPr>
              <w:t>Governor:</w:t>
            </w:r>
          </w:p>
        </w:tc>
        <w:tc>
          <w:tcPr>
            <w:tcW w:w="10098" w:type="dxa"/>
          </w:tcPr>
          <w:p w14:paraId="5FFC7B44" w14:textId="37FDD33E" w:rsidR="0069539B" w:rsidRDefault="002F0A57">
            <w:pPr>
              <w:pStyle w:val="TableParagraph"/>
              <w:rPr>
                <w:i/>
                <w:sz w:val="28"/>
              </w:rPr>
            </w:pPr>
            <w:r>
              <w:rPr>
                <w:i/>
                <w:color w:val="4C4D4F"/>
                <w:sz w:val="28"/>
              </w:rPr>
              <w:t xml:space="preserve">Mrs J </w:t>
            </w:r>
            <w:proofErr w:type="spellStart"/>
            <w:r>
              <w:rPr>
                <w:i/>
                <w:color w:val="4C4D4F"/>
                <w:sz w:val="28"/>
              </w:rPr>
              <w:t>Matterface</w:t>
            </w:r>
            <w:proofErr w:type="spellEnd"/>
          </w:p>
        </w:tc>
      </w:tr>
      <w:tr w:rsidR="0069539B" w14:paraId="724273DD" w14:textId="77777777">
        <w:trPr>
          <w:trHeight w:val="650"/>
        </w:trPr>
        <w:tc>
          <w:tcPr>
            <w:tcW w:w="5279" w:type="dxa"/>
          </w:tcPr>
          <w:p w14:paraId="67135AA6" w14:textId="77777777" w:rsidR="0069539B" w:rsidRDefault="00FD26C0">
            <w:pPr>
              <w:pStyle w:val="TableParagraph"/>
              <w:rPr>
                <w:sz w:val="28"/>
              </w:rPr>
            </w:pPr>
            <w:r>
              <w:rPr>
                <w:color w:val="231F20"/>
                <w:spacing w:val="-4"/>
                <w:sz w:val="28"/>
              </w:rPr>
              <w:t>Date:</w:t>
            </w:r>
          </w:p>
        </w:tc>
        <w:tc>
          <w:tcPr>
            <w:tcW w:w="10098" w:type="dxa"/>
          </w:tcPr>
          <w:p w14:paraId="6C8981B8" w14:textId="471D1C05" w:rsidR="0069539B" w:rsidRDefault="002F0A57">
            <w:pPr>
              <w:pStyle w:val="TableParagraph"/>
              <w:spacing w:before="0"/>
              <w:ind w:left="0"/>
              <w:rPr>
                <w:rFonts w:ascii="Times New Roman"/>
                <w:sz w:val="26"/>
              </w:rPr>
            </w:pPr>
            <w:r>
              <w:rPr>
                <w:rFonts w:ascii="Times New Roman"/>
                <w:sz w:val="26"/>
              </w:rPr>
              <w:t>1</w:t>
            </w:r>
            <w:r w:rsidR="00E31D11">
              <w:rPr>
                <w:rFonts w:ascii="Times New Roman"/>
                <w:sz w:val="26"/>
              </w:rPr>
              <w:t>0</w:t>
            </w:r>
            <w:r>
              <w:rPr>
                <w:rFonts w:ascii="Times New Roman"/>
                <w:sz w:val="26"/>
              </w:rPr>
              <w:t>.09.24</w:t>
            </w:r>
          </w:p>
        </w:tc>
      </w:tr>
    </w:tbl>
    <w:p w14:paraId="7A63E795" w14:textId="77777777" w:rsidR="008C7781" w:rsidRDefault="008C7781"/>
    <w:sectPr w:rsidR="008C7781">
      <w:pgSz w:w="16840" w:h="11910" w:orient="landscape"/>
      <w:pgMar w:top="640" w:right="580" w:bottom="640" w:left="540" w:header="0" w:footer="44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610E3B4" w14:textId="77777777" w:rsidR="00F5464C" w:rsidRDefault="00F5464C">
      <w:r>
        <w:separator/>
      </w:r>
    </w:p>
  </w:endnote>
  <w:endnote w:type="continuationSeparator" w:id="0">
    <w:p w14:paraId="5AEC1D44" w14:textId="77777777" w:rsidR="00F5464C" w:rsidRDefault="00F546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FCD1822" w14:textId="77777777" w:rsidR="0069539B" w:rsidRDefault="00FD26C0">
    <w:pPr>
      <w:pStyle w:val="BodyText"/>
      <w:spacing w:line="14" w:lineRule="auto"/>
      <w:rPr>
        <w:sz w:val="20"/>
      </w:rPr>
    </w:pPr>
    <w:r>
      <w:rPr>
        <w:noProof/>
        <w:lang w:val="en-GB" w:eastAsia="en-GB"/>
      </w:rPr>
      <mc:AlternateContent>
        <mc:Choice Requires="wps">
          <w:drawing>
            <wp:anchor distT="0" distB="0" distL="0" distR="0" simplePos="0" relativeHeight="487403008" behindDoc="1" locked="0" layoutInCell="1" allowOverlap="1" wp14:anchorId="14E194F6" wp14:editId="2D1C5D89">
              <wp:simplePos x="0" y="0"/>
              <wp:positionH relativeFrom="page">
                <wp:posOffset>444500</wp:posOffset>
              </wp:positionH>
              <wp:positionV relativeFrom="page">
                <wp:posOffset>7091475</wp:posOffset>
              </wp:positionV>
              <wp:extent cx="510540" cy="177800"/>
              <wp:effectExtent l="0" t="0" r="0" b="0"/>
              <wp:wrapNone/>
              <wp:docPr id="22" name="Text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10540" cy="177800"/>
                      </a:xfrm>
                      <a:prstGeom prst="rect">
                        <a:avLst/>
                      </a:prstGeom>
                    </wps:spPr>
                    <wps:txbx>
                      <w:txbxContent>
                        <w:p w14:paraId="1D4F7A99" w14:textId="77777777" w:rsidR="0069539B" w:rsidRDefault="00FD26C0">
                          <w:pPr>
                            <w:spacing w:line="264" w:lineRule="exact"/>
                            <w:ind w:left="20"/>
                            <w:rPr>
                              <w:sz w:val="24"/>
                            </w:rPr>
                          </w:pPr>
                          <w:r>
                            <w:rPr>
                              <w:color w:val="231F20"/>
                              <w:spacing w:val="-2"/>
                              <w:sz w:val="24"/>
                            </w:rPr>
                            <w:t>Created</w:t>
                          </w:r>
                        </w:p>
                      </w:txbxContent>
                    </wps:txbx>
                    <wps:bodyPr wrap="square" lIns="0" tIns="0" rIns="0" bIns="0" rtlCol="0">
                      <a:noAutofit/>
                    </wps:bodyPr>
                  </wps:wsp>
                </a:graphicData>
              </a:graphic>
            </wp:anchor>
          </w:drawing>
        </mc:Choice>
        <mc:Fallback>
          <w:pict>
            <v:shapetype w14:anchorId="14E194F6" id="_x0000_t202" coordsize="21600,21600" o:spt="202" path="m,l,21600r21600,l21600,xe">
              <v:stroke joinstyle="miter"/>
              <v:path gradientshapeok="t" o:connecttype="rect"/>
            </v:shapetype>
            <v:shape id="Textbox 22" o:spid="_x0000_s1031" type="#_x0000_t202" style="position:absolute;margin-left:35pt;margin-top:558.4pt;width:40.2pt;height:14pt;z-index:-1591347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" filled="f" stroked="f">
              <v:textbox inset="0,0,0,0">
                <w:txbxContent>
                  <w:p w14:paraId="1D4F7A99" w14:textId="77777777" w:rsidR="0069539B" w:rsidRDefault="00FD26C0">
                    <w:pPr>
                      <w:spacing w:line="264" w:lineRule="exact"/>
                      <w:ind w:left="20"/>
                      <w:rPr>
                        <w:sz w:val="24"/>
                      </w:rPr>
                    </w:pPr>
                    <w:r>
                      <w:rPr>
                        <w:color w:val="231F20"/>
                        <w:spacing w:val="-2"/>
                        <w:sz w:val="24"/>
                      </w:rPr>
                      <w:t>Created</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9B746B9" w14:textId="77777777" w:rsidR="0069539B" w:rsidRDefault="00FD26C0">
    <w:pPr>
      <w:pStyle w:val="BodyText"/>
      <w:spacing w:line="14" w:lineRule="auto"/>
      <w:rPr>
        <w:sz w:val="20"/>
      </w:rPr>
    </w:pPr>
    <w:r>
      <w:rPr>
        <w:noProof/>
        <w:lang w:val="en-GB" w:eastAsia="en-GB"/>
      </w:rPr>
      <w:drawing>
        <wp:anchor distT="0" distB="0" distL="0" distR="0" simplePos="0" relativeHeight="487403520" behindDoc="1" locked="0" layoutInCell="1" allowOverlap="1" wp14:anchorId="343D2524" wp14:editId="28C69DC9">
          <wp:simplePos x="0" y="0"/>
          <wp:positionH relativeFrom="page">
            <wp:posOffset>2136600</wp:posOffset>
          </wp:positionH>
          <wp:positionV relativeFrom="page">
            <wp:posOffset>7106298</wp:posOffset>
          </wp:positionV>
          <wp:extent cx="688400" cy="266509"/>
          <wp:effectExtent l="0" t="0" r="0" b="0"/>
          <wp:wrapNone/>
          <wp:docPr id="28" name="Image 2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8" name="Image 28"/>
                  <pic:cNvPicPr/>
                </pic:nvPicPr>
                <pic:blipFill>
                  <a:blip r:embed="rId1" cstate="print"/>
                  <a:stretch>
                    <a:fillRect/>
                  </a:stretch>
                </pic:blipFill>
                <pic:spPr>
                  <a:xfrm>
                    <a:off x="0" y="0"/>
                    <a:ext cx="688400" cy="266509"/>
                  </a:xfrm>
                  <a:prstGeom prst="rect">
                    <a:avLst/>
                  </a:prstGeom>
                </pic:spPr>
              </pic:pic>
            </a:graphicData>
          </a:graphic>
        </wp:anchor>
      </w:drawing>
    </w:r>
    <w:r>
      <w:rPr>
        <w:noProof/>
        <w:lang w:val="en-GB" w:eastAsia="en-GB"/>
      </w:rPr>
      <w:drawing>
        <wp:anchor distT="0" distB="0" distL="0" distR="0" simplePos="0" relativeHeight="487404032" behindDoc="1" locked="0" layoutInCell="1" allowOverlap="1" wp14:anchorId="669FFB56" wp14:editId="227A11D9">
          <wp:simplePos x="0" y="0"/>
          <wp:positionH relativeFrom="page">
            <wp:posOffset>1197968</wp:posOffset>
          </wp:positionH>
          <wp:positionV relativeFrom="page">
            <wp:posOffset>7102804</wp:posOffset>
          </wp:positionV>
          <wp:extent cx="872861" cy="269492"/>
          <wp:effectExtent l="0" t="0" r="0" b="0"/>
          <wp:wrapNone/>
          <wp:docPr id="29" name="Image 2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9" name="Image 29"/>
                  <pic:cNvPicPr/>
                </pic:nvPicPr>
                <pic:blipFill>
                  <a:blip r:embed="rId2" cstate="print"/>
                  <a:stretch>
                    <a:fillRect/>
                  </a:stretch>
                </pic:blipFill>
                <pic:spPr>
                  <a:xfrm>
                    <a:off x="0" y="0"/>
                    <a:ext cx="872861" cy="269492"/>
                  </a:xfrm>
                  <a:prstGeom prst="rect">
                    <a:avLst/>
                  </a:prstGeom>
                </pic:spPr>
              </pic:pic>
            </a:graphicData>
          </a:graphic>
        </wp:anchor>
      </w:drawing>
    </w:r>
    <w:r>
      <w:rPr>
        <w:noProof/>
        <w:lang w:val="en-GB" w:eastAsia="en-GB"/>
      </w:rPr>
      <mc:AlternateContent>
        <mc:Choice Requires="wps">
          <w:drawing>
            <wp:anchor distT="0" distB="0" distL="0" distR="0" simplePos="0" relativeHeight="487404544" behindDoc="1" locked="0" layoutInCell="1" allowOverlap="1" wp14:anchorId="400B721F" wp14:editId="1225E342">
              <wp:simplePos x="0" y="0"/>
              <wp:positionH relativeFrom="page">
                <wp:posOffset>444500</wp:posOffset>
              </wp:positionH>
              <wp:positionV relativeFrom="page">
                <wp:posOffset>7091475</wp:posOffset>
              </wp:positionV>
              <wp:extent cx="734695" cy="177800"/>
              <wp:effectExtent l="0" t="0" r="0" b="0"/>
              <wp:wrapNone/>
              <wp:docPr id="30" name="Textbox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34695" cy="177800"/>
                      </a:xfrm>
                      <a:prstGeom prst="rect">
                        <a:avLst/>
                      </a:prstGeom>
                    </wps:spPr>
                    <wps:txbx>
                      <w:txbxContent>
                        <w:p w14:paraId="7BE2E421" w14:textId="77777777" w:rsidR="0069539B" w:rsidRDefault="00FD26C0">
                          <w:pPr>
                            <w:spacing w:line="264" w:lineRule="exact"/>
                            <w:ind w:left="20"/>
                            <w:rPr>
                              <w:sz w:val="24"/>
                            </w:rPr>
                          </w:pPr>
                          <w:r>
                            <w:rPr>
                              <w:color w:val="231F20"/>
                              <w:sz w:val="24"/>
                            </w:rPr>
                            <w:t>Created</w:t>
                          </w:r>
                          <w:r>
                            <w:rPr>
                              <w:color w:val="231F20"/>
                              <w:spacing w:val="-12"/>
                              <w:sz w:val="24"/>
                            </w:rPr>
                            <w:t xml:space="preserve"> </w:t>
                          </w:r>
                          <w:r>
                            <w:rPr>
                              <w:color w:val="231F20"/>
                              <w:spacing w:val="-5"/>
                              <w:sz w:val="24"/>
                            </w:rPr>
                            <w:t>by:</w:t>
                          </w:r>
                        </w:p>
                      </w:txbxContent>
                    </wps:txbx>
                    <wps:bodyPr wrap="square" lIns="0" tIns="0" rIns="0" bIns="0" rtlCol="0">
                      <a:noAutofit/>
                    </wps:bodyPr>
                  </wps:wsp>
                </a:graphicData>
              </a:graphic>
            </wp:anchor>
          </w:drawing>
        </mc:Choice>
        <mc:Fallback>
          <w:pict>
            <v:shapetype w14:anchorId="400B721F" id="_x0000_t202" coordsize="21600,21600" o:spt="202" path="m,l,21600r21600,l21600,xe">
              <v:stroke joinstyle="miter"/>
              <v:path gradientshapeok="t" o:connecttype="rect"/>
            </v:shapetype>
            <v:shape id="Textbox 30" o:spid="_x0000_s1032" type="#_x0000_t202" style="position:absolute;margin-left:35pt;margin-top:558.4pt;width:57.85pt;height:14pt;z-index:-1591193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" filled="f" stroked="f">
              <v:textbox inset="0,0,0,0">
                <w:txbxContent>
                  <w:p w14:paraId="7BE2E421" w14:textId="77777777" w:rsidR="0069539B" w:rsidRDefault="00FD26C0">
                    <w:pPr>
                      <w:spacing w:line="264" w:lineRule="exact"/>
                      <w:ind w:left="20"/>
                      <w:rPr>
                        <w:sz w:val="24"/>
                      </w:rPr>
                    </w:pPr>
                    <w:r>
                      <w:rPr>
                        <w:color w:val="231F20"/>
                        <w:sz w:val="24"/>
                      </w:rPr>
                      <w:t>Created</w:t>
                    </w:r>
                    <w:r>
                      <w:rPr>
                        <w:color w:val="231F20"/>
                        <w:spacing w:val="-12"/>
                        <w:sz w:val="24"/>
                      </w:rPr>
                      <w:t xml:space="preserve"> </w:t>
                    </w:r>
                    <w:r>
                      <w:rPr>
                        <w:color w:val="231F20"/>
                        <w:spacing w:val="-5"/>
                        <w:sz w:val="24"/>
                      </w:rPr>
                      <w:t>by:</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6D4BA80" w14:textId="77777777" w:rsidR="00F5464C" w:rsidRDefault="00F5464C">
      <w:r>
        <w:separator/>
      </w:r>
    </w:p>
  </w:footnote>
  <w:footnote w:type="continuationSeparator" w:id="0">
    <w:p w14:paraId="5FFB4135" w14:textId="77777777" w:rsidR="00F5464C" w:rsidRDefault="00F5464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EDC301F"/>
    <w:multiLevelType w:val="hybridMultilevel"/>
    <w:tmpl w:val="9856803E"/>
    <w:lvl w:ilvl="0" w:tplc="2F704468">
      <w:numFmt w:val="bullet"/>
      <w:lvlText w:val="•"/>
      <w:lvlJc w:val="left"/>
      <w:pPr>
        <w:ind w:left="540" w:hanging="360"/>
      </w:pPr>
      <w:rPr>
        <w:rFonts w:ascii="Calibri" w:eastAsia="Calibri" w:hAnsi="Calibri" w:cs="Calibri" w:hint="default"/>
        <w:b w:val="0"/>
        <w:bCs w:val="0"/>
        <w:i w:val="0"/>
        <w:iCs w:val="0"/>
        <w:color w:val="231F20"/>
        <w:spacing w:val="0"/>
        <w:w w:val="100"/>
        <w:sz w:val="28"/>
        <w:szCs w:val="28"/>
        <w:lang w:val="en-US" w:eastAsia="en-US" w:bidi="ar-SA"/>
      </w:rPr>
    </w:lvl>
    <w:lvl w:ilvl="1" w:tplc="DACC87AC">
      <w:numFmt w:val="bullet"/>
      <w:lvlText w:val="•"/>
      <w:lvlJc w:val="left"/>
      <w:pPr>
        <w:ind w:left="2057" w:hanging="360"/>
      </w:pPr>
      <w:rPr>
        <w:rFonts w:hint="default"/>
        <w:lang w:val="en-US" w:eastAsia="en-US" w:bidi="ar-SA"/>
      </w:rPr>
    </w:lvl>
    <w:lvl w:ilvl="2" w:tplc="394ECD1A">
      <w:numFmt w:val="bullet"/>
      <w:lvlText w:val="•"/>
      <w:lvlJc w:val="left"/>
      <w:pPr>
        <w:ind w:left="3575" w:hanging="360"/>
      </w:pPr>
      <w:rPr>
        <w:rFonts w:hint="default"/>
        <w:lang w:val="en-US" w:eastAsia="en-US" w:bidi="ar-SA"/>
      </w:rPr>
    </w:lvl>
    <w:lvl w:ilvl="3" w:tplc="087E37AC">
      <w:numFmt w:val="bullet"/>
      <w:lvlText w:val="•"/>
      <w:lvlJc w:val="left"/>
      <w:pPr>
        <w:ind w:left="5093" w:hanging="360"/>
      </w:pPr>
      <w:rPr>
        <w:rFonts w:hint="default"/>
        <w:lang w:val="en-US" w:eastAsia="en-US" w:bidi="ar-SA"/>
      </w:rPr>
    </w:lvl>
    <w:lvl w:ilvl="4" w:tplc="39A60096">
      <w:numFmt w:val="bullet"/>
      <w:lvlText w:val="•"/>
      <w:lvlJc w:val="left"/>
      <w:pPr>
        <w:ind w:left="6611" w:hanging="360"/>
      </w:pPr>
      <w:rPr>
        <w:rFonts w:hint="default"/>
        <w:lang w:val="en-US" w:eastAsia="en-US" w:bidi="ar-SA"/>
      </w:rPr>
    </w:lvl>
    <w:lvl w:ilvl="5" w:tplc="BC1CF7AC">
      <w:numFmt w:val="bullet"/>
      <w:lvlText w:val="•"/>
      <w:lvlJc w:val="left"/>
      <w:pPr>
        <w:ind w:left="8128" w:hanging="360"/>
      </w:pPr>
      <w:rPr>
        <w:rFonts w:hint="default"/>
        <w:lang w:val="en-US" w:eastAsia="en-US" w:bidi="ar-SA"/>
      </w:rPr>
    </w:lvl>
    <w:lvl w:ilvl="6" w:tplc="2916B9E2">
      <w:numFmt w:val="bullet"/>
      <w:lvlText w:val="•"/>
      <w:lvlJc w:val="left"/>
      <w:pPr>
        <w:ind w:left="9646" w:hanging="360"/>
      </w:pPr>
      <w:rPr>
        <w:rFonts w:hint="default"/>
        <w:lang w:val="en-US" w:eastAsia="en-US" w:bidi="ar-SA"/>
      </w:rPr>
    </w:lvl>
    <w:lvl w:ilvl="7" w:tplc="8208D9A2">
      <w:numFmt w:val="bullet"/>
      <w:lvlText w:val="•"/>
      <w:lvlJc w:val="left"/>
      <w:pPr>
        <w:ind w:left="11164" w:hanging="360"/>
      </w:pPr>
      <w:rPr>
        <w:rFonts w:hint="default"/>
        <w:lang w:val="en-US" w:eastAsia="en-US" w:bidi="ar-SA"/>
      </w:rPr>
    </w:lvl>
    <w:lvl w:ilvl="8" w:tplc="949E170A">
      <w:numFmt w:val="bullet"/>
      <w:lvlText w:val="•"/>
      <w:lvlJc w:val="left"/>
      <w:pPr>
        <w:ind w:left="12682" w:hanging="360"/>
      </w:pPr>
      <w:rPr>
        <w:rFonts w:hint="default"/>
        <w:lang w:val="en-US" w:eastAsia="en-US" w:bidi="ar-SA"/>
      </w:rPr>
    </w:lvl>
  </w:abstractNum>
  <w:num w:numId="1" w16cid:durableId="83723553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9539B"/>
    <w:rsid w:val="00025341"/>
    <w:rsid w:val="00032DD1"/>
    <w:rsid w:val="00051BD2"/>
    <w:rsid w:val="00082924"/>
    <w:rsid w:val="000928CE"/>
    <w:rsid w:val="00096D43"/>
    <w:rsid w:val="000C6EC5"/>
    <w:rsid w:val="001156FA"/>
    <w:rsid w:val="00125E4D"/>
    <w:rsid w:val="00126F20"/>
    <w:rsid w:val="00134A7E"/>
    <w:rsid w:val="001411C2"/>
    <w:rsid w:val="00151274"/>
    <w:rsid w:val="001A5B14"/>
    <w:rsid w:val="001B7806"/>
    <w:rsid w:val="001D28C8"/>
    <w:rsid w:val="001F38A6"/>
    <w:rsid w:val="00245F9E"/>
    <w:rsid w:val="002621FE"/>
    <w:rsid w:val="00270F4D"/>
    <w:rsid w:val="00290B98"/>
    <w:rsid w:val="002B1F5F"/>
    <w:rsid w:val="002D6EBF"/>
    <w:rsid w:val="002F0A57"/>
    <w:rsid w:val="00307F76"/>
    <w:rsid w:val="00313B9C"/>
    <w:rsid w:val="003205A0"/>
    <w:rsid w:val="003325AF"/>
    <w:rsid w:val="00335AF9"/>
    <w:rsid w:val="003D2E4B"/>
    <w:rsid w:val="004353D1"/>
    <w:rsid w:val="00533235"/>
    <w:rsid w:val="00536179"/>
    <w:rsid w:val="005673A9"/>
    <w:rsid w:val="005D10EA"/>
    <w:rsid w:val="005D509F"/>
    <w:rsid w:val="005F2F39"/>
    <w:rsid w:val="005F51AB"/>
    <w:rsid w:val="0060775F"/>
    <w:rsid w:val="006107EB"/>
    <w:rsid w:val="00614712"/>
    <w:rsid w:val="006170D2"/>
    <w:rsid w:val="00670F30"/>
    <w:rsid w:val="0069519C"/>
    <w:rsid w:val="0069539B"/>
    <w:rsid w:val="00695AF5"/>
    <w:rsid w:val="006F398C"/>
    <w:rsid w:val="007171BF"/>
    <w:rsid w:val="0073107A"/>
    <w:rsid w:val="007351B8"/>
    <w:rsid w:val="00740CAF"/>
    <w:rsid w:val="0079693C"/>
    <w:rsid w:val="007B4E80"/>
    <w:rsid w:val="007B56E8"/>
    <w:rsid w:val="007B6C10"/>
    <w:rsid w:val="008A55D6"/>
    <w:rsid w:val="008A621B"/>
    <w:rsid w:val="008B717A"/>
    <w:rsid w:val="008C4C1C"/>
    <w:rsid w:val="008C7781"/>
    <w:rsid w:val="0090760F"/>
    <w:rsid w:val="0091363D"/>
    <w:rsid w:val="00933622"/>
    <w:rsid w:val="00936534"/>
    <w:rsid w:val="00962BD5"/>
    <w:rsid w:val="00971271"/>
    <w:rsid w:val="00A270C6"/>
    <w:rsid w:val="00A30394"/>
    <w:rsid w:val="00A3393D"/>
    <w:rsid w:val="00A44142"/>
    <w:rsid w:val="00A64963"/>
    <w:rsid w:val="00A71169"/>
    <w:rsid w:val="00A719DB"/>
    <w:rsid w:val="00A97D21"/>
    <w:rsid w:val="00AD316D"/>
    <w:rsid w:val="00AD5169"/>
    <w:rsid w:val="00B02E6A"/>
    <w:rsid w:val="00B10D66"/>
    <w:rsid w:val="00B13D1F"/>
    <w:rsid w:val="00B15C7F"/>
    <w:rsid w:val="00B25B5A"/>
    <w:rsid w:val="00B45927"/>
    <w:rsid w:val="00B53779"/>
    <w:rsid w:val="00B65CE9"/>
    <w:rsid w:val="00B709DE"/>
    <w:rsid w:val="00B8487D"/>
    <w:rsid w:val="00BA101E"/>
    <w:rsid w:val="00BD77D0"/>
    <w:rsid w:val="00BE7F03"/>
    <w:rsid w:val="00C65D55"/>
    <w:rsid w:val="00C706A7"/>
    <w:rsid w:val="00C8443C"/>
    <w:rsid w:val="00C97B79"/>
    <w:rsid w:val="00CE26F8"/>
    <w:rsid w:val="00CF7472"/>
    <w:rsid w:val="00D605FE"/>
    <w:rsid w:val="00D66E27"/>
    <w:rsid w:val="00D71EA3"/>
    <w:rsid w:val="00D90A8A"/>
    <w:rsid w:val="00DA4063"/>
    <w:rsid w:val="00E31D11"/>
    <w:rsid w:val="00E42500"/>
    <w:rsid w:val="00E427A0"/>
    <w:rsid w:val="00E564D9"/>
    <w:rsid w:val="00E61ADD"/>
    <w:rsid w:val="00E80F9B"/>
    <w:rsid w:val="00E8613A"/>
    <w:rsid w:val="00EC0D75"/>
    <w:rsid w:val="00EC2704"/>
    <w:rsid w:val="00EF02DF"/>
    <w:rsid w:val="00F5464C"/>
    <w:rsid w:val="00F54EF3"/>
    <w:rsid w:val="00F61EF5"/>
    <w:rsid w:val="00F676B1"/>
    <w:rsid w:val="00F74126"/>
    <w:rsid w:val="00FA6FAE"/>
    <w:rsid w:val="00FC1914"/>
    <w:rsid w:val="00FD1A2D"/>
    <w:rsid w:val="00FD26C0"/>
    <w:rsid w:val="00FE6AC6"/>
    <w:rsid w:val="00FF151A"/>
    <w:rsid w:val="00FF771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F8F7852"/>
  <w15:docId w15:val="{CC5D4FB7-4CE2-45D6-99E0-06A5A79C67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uiPriority w:val="9"/>
    <w:qFormat/>
    <w:pPr>
      <w:spacing w:before="23"/>
      <w:ind w:left="62"/>
      <w:outlineLvl w:val="0"/>
    </w:pPr>
    <w:rPr>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8"/>
      <w:szCs w:val="28"/>
    </w:rPr>
  </w:style>
  <w:style w:type="paragraph" w:styleId="Title">
    <w:name w:val="Title"/>
    <w:basedOn w:val="Normal"/>
    <w:uiPriority w:val="10"/>
    <w:qFormat/>
    <w:pPr>
      <w:spacing w:before="92"/>
      <w:ind w:left="12029" w:right="138" w:firstLine="121"/>
      <w:jc w:val="right"/>
    </w:pPr>
    <w:rPr>
      <w:b/>
      <w:bCs/>
      <w:sz w:val="68"/>
      <w:szCs w:val="68"/>
    </w:rPr>
  </w:style>
  <w:style w:type="paragraph" w:styleId="ListParagraph">
    <w:name w:val="List Paragraph"/>
    <w:basedOn w:val="Normal"/>
    <w:uiPriority w:val="1"/>
    <w:qFormat/>
    <w:pPr>
      <w:ind w:left="540" w:hanging="360"/>
    </w:pPr>
  </w:style>
  <w:style w:type="paragraph" w:customStyle="1" w:styleId="TableParagraph">
    <w:name w:val="Table Paragraph"/>
    <w:basedOn w:val="Normal"/>
    <w:uiPriority w:val="1"/>
    <w:qFormat/>
    <w:pPr>
      <w:spacing w:before="13"/>
      <w:ind w:left="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www.gov.uk/guidance/pe-and-sport-premium-for-primary-schools" TargetMode="External"/></Relationships>
</file>

<file path=word/_rels/footer2.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12</Pages>
  <Words>2405</Words>
  <Characters>12411</Characters>
  <Application>Microsoft Office Word</Application>
  <DocSecurity>0</DocSecurity>
  <Lines>591</Lines>
  <Paragraphs>168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Simon Leach</dc:creator>
  <cp:lastModifiedBy>Stephanie Barratt</cp:lastModifiedBy>
  <cp:revision>6</cp:revision>
  <dcterms:created xsi:type="dcterms:W3CDTF">2024-09-16T12:16:00Z</dcterms:created>
  <dcterms:modified xsi:type="dcterms:W3CDTF">2024-09-16T12:19:00Z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2023-09-04T00:00:00Z</vt:filetime>
  </property>
  <property fmtid="{D5CDD505-2E9C-101B-9397-08002B2CF9AE}" pid="3" name="Creator">
    <vt:lpwstr>Adobe InDesign 18.5 (Windows)</vt:lpwstr>
  </property>
  <property fmtid="{D5CDD505-2E9C-101B-9397-08002B2CF9AE}" pid="4" name="LastSaved">
    <vt:filetime>2023-09-04T00:00:00Z</vt:filetime>
  </property>
  <property fmtid="{D5CDD505-2E9C-101B-9397-08002B2CF9AE}" pid="5" name="Producer">
    <vt:lpwstr>Adobe PDF Library 17.0</vt:lpwstr>
  </property>
</Properties>
</file>